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F545A" w14:textId="77777777" w:rsidR="007C0647" w:rsidRDefault="007C0647" w:rsidP="003708B9">
      <w:pPr>
        <w:pStyle w:val="Heading1"/>
        <w:jc w:val="center"/>
        <w:rPr>
          <w:rFonts w:ascii="Arial" w:hAnsi="Arial" w:cs="Arial"/>
          <w:b/>
          <w:bCs/>
          <w:color w:val="000000" w:themeColor="text1"/>
          <w:sz w:val="28"/>
          <w:szCs w:val="28"/>
          <w:lang w:val="en-IE"/>
        </w:rPr>
      </w:pPr>
      <w:bookmarkStart w:id="0" w:name="_Hlk36536408"/>
    </w:p>
    <w:p w14:paraId="60D3E1A7" w14:textId="77777777" w:rsidR="007C0647" w:rsidRDefault="007C0647" w:rsidP="003708B9">
      <w:pPr>
        <w:pStyle w:val="Heading1"/>
        <w:jc w:val="center"/>
        <w:rPr>
          <w:rFonts w:ascii="Arial" w:hAnsi="Arial" w:cs="Arial"/>
          <w:b/>
          <w:bCs/>
          <w:color w:val="000000" w:themeColor="text1"/>
          <w:sz w:val="28"/>
          <w:szCs w:val="28"/>
          <w:lang w:val="en-IE"/>
        </w:rPr>
      </w:pPr>
    </w:p>
    <w:p w14:paraId="4FF838FE" w14:textId="77777777" w:rsidR="006126A7" w:rsidRDefault="00340073" w:rsidP="003708B9">
      <w:pPr>
        <w:pStyle w:val="Heading1"/>
        <w:jc w:val="center"/>
        <w:rPr>
          <w:rFonts w:ascii="Arial" w:hAnsi="Arial" w:cs="Arial"/>
          <w:b/>
          <w:bCs/>
          <w:color w:val="000000" w:themeColor="text1"/>
          <w:sz w:val="28"/>
          <w:szCs w:val="28"/>
          <w:lang w:val="en-IE"/>
        </w:rPr>
      </w:pPr>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 xml:space="preserve">Home Loan </w:t>
      </w:r>
      <w:bookmarkEnd w:id="0"/>
      <w:r w:rsidR="00625273">
        <w:rPr>
          <w:rFonts w:ascii="Arial" w:hAnsi="Arial" w:cs="Arial"/>
          <w:b/>
          <w:bCs/>
          <w:color w:val="000000" w:themeColor="text1"/>
          <w:sz w:val="28"/>
          <w:szCs w:val="28"/>
          <w:lang w:val="en-IE"/>
        </w:rPr>
        <w:t>Mortgage Payment Break</w:t>
      </w:r>
    </w:p>
    <w:p w14:paraId="00AF5333" w14:textId="77777777" w:rsidR="001F4C8D" w:rsidRPr="00E95453"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14:paraId="611786B8" w14:textId="77777777" w:rsidR="00E95453" w:rsidRDefault="00E95453" w:rsidP="003708B9">
      <w:pPr>
        <w:rPr>
          <w:rFonts w:ascii="Arial" w:hAnsi="Arial" w:cs="Arial"/>
          <w:sz w:val="28"/>
          <w:szCs w:val="28"/>
          <w:u w:val="single"/>
          <w:lang w:val="en-IE"/>
        </w:rPr>
      </w:pPr>
    </w:p>
    <w:p w14:paraId="66FE6C84" w14:textId="7FCE92C8" w:rsidR="00927418" w:rsidRDefault="006126A7" w:rsidP="005B2E72">
      <w:pPr>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0013B6">
        <w:rPr>
          <w:rFonts w:ascii="Arial" w:hAnsi="Arial" w:cs="Arial"/>
          <w:lang w:val="en-IE"/>
        </w:rPr>
        <w:t xml:space="preserve"> </w:t>
      </w:r>
      <w:r w:rsidR="00625273">
        <w:rPr>
          <w:rFonts w:ascii="Arial" w:hAnsi="Arial" w:cs="Arial"/>
          <w:lang w:val="en-IE"/>
        </w:rPr>
        <w:t xml:space="preserve">Mortgage Payment Break </w:t>
      </w:r>
      <w:r w:rsidR="004D09EF">
        <w:rPr>
          <w:rFonts w:ascii="Arial" w:hAnsi="Arial" w:cs="Arial"/>
          <w:lang w:val="en-IE"/>
        </w:rPr>
        <w:t xml:space="preserve">of three months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emergency measures</w:t>
      </w:r>
      <w:r w:rsidR="00A06BE6" w:rsidRPr="001F4C8D">
        <w:rPr>
          <w:rFonts w:ascii="Arial" w:hAnsi="Arial" w:cs="Arial"/>
          <w:lang w:val="en-IE"/>
        </w:rPr>
        <w:t>,</w:t>
      </w:r>
      <w:r w:rsidR="00F52AA7">
        <w:rPr>
          <w:rFonts w:ascii="Arial" w:hAnsi="Arial" w:cs="Arial"/>
          <w:lang w:val="en-IE"/>
        </w:rPr>
        <w:t xml:space="preserve"> you must </w:t>
      </w:r>
      <w:r w:rsidR="00CC2A2F">
        <w:rPr>
          <w:rFonts w:ascii="Arial" w:hAnsi="Arial" w:cs="Arial"/>
          <w:lang w:val="en-IE"/>
        </w:rPr>
        <w:t xml:space="preserve">have </w:t>
      </w:r>
      <w:r w:rsidR="00CC2A2F" w:rsidRPr="00CC2A2F">
        <w:rPr>
          <w:rFonts w:ascii="Arial" w:hAnsi="Arial" w:cs="Arial"/>
          <w:lang w:val="en-IE"/>
        </w:rPr>
        <w:t>experience</w:t>
      </w:r>
      <w:r w:rsidR="00CC2A2F">
        <w:rPr>
          <w:rFonts w:ascii="Arial" w:hAnsi="Arial" w:cs="Arial"/>
          <w:lang w:val="en-IE"/>
        </w:rPr>
        <w:t xml:space="preserve">d </w:t>
      </w:r>
      <w:r w:rsidR="00CC2A2F" w:rsidRPr="00CC2A2F">
        <w:rPr>
          <w:rFonts w:ascii="Arial" w:hAnsi="Arial" w:cs="Arial"/>
          <w:lang w:val="en-IE"/>
        </w:rPr>
        <w:t xml:space="preserve">a reduction </w:t>
      </w:r>
      <w:r w:rsidR="00001211">
        <w:rPr>
          <w:rFonts w:ascii="Arial" w:hAnsi="Arial" w:cs="Arial"/>
          <w:lang w:val="en-IE"/>
        </w:rPr>
        <w:t xml:space="preserve">(or anticipate suffering a reduction) </w:t>
      </w:r>
      <w:r w:rsidR="00CC2A2F" w:rsidRPr="00CC2A2F">
        <w:rPr>
          <w:rFonts w:ascii="Arial" w:hAnsi="Arial" w:cs="Arial"/>
          <w:lang w:val="en-IE"/>
        </w:rPr>
        <w:t xml:space="preserve">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emergency</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p>
    <w:p w14:paraId="2D1044BE" w14:textId="21BD02A6" w:rsidR="00927418" w:rsidRDefault="00927418" w:rsidP="005B2E72">
      <w:pPr>
        <w:jc w:val="both"/>
        <w:rPr>
          <w:rFonts w:ascii="Arial" w:hAnsi="Arial" w:cs="Arial"/>
          <w:lang w:val="en-US"/>
        </w:rPr>
      </w:pPr>
      <w:r>
        <w:rPr>
          <w:rFonts w:ascii="Arial" w:hAnsi="Arial" w:cs="Arial"/>
          <w:lang w:val="en-IE"/>
        </w:rPr>
        <w:t xml:space="preserve">This </w:t>
      </w:r>
      <w:r w:rsidRPr="00927418">
        <w:rPr>
          <w:rFonts w:ascii="Arial" w:hAnsi="Arial" w:cs="Arial"/>
          <w:lang w:val="en-US"/>
        </w:rPr>
        <w:t>mortgage payment break is also open to local authority borrowers who are currently in arrears and further impacted by Covid-19</w:t>
      </w:r>
      <w:r>
        <w:rPr>
          <w:rFonts w:ascii="Arial" w:hAnsi="Arial" w:cs="Arial"/>
          <w:lang w:val="en-US"/>
        </w:rPr>
        <w:t xml:space="preserve">.  In this case you </w:t>
      </w:r>
      <w:r w:rsidRPr="00927418">
        <w:rPr>
          <w:rFonts w:ascii="Arial" w:hAnsi="Arial" w:cs="Arial"/>
          <w:lang w:val="en-US"/>
        </w:rPr>
        <w:t xml:space="preserve">must be currently engaging with </w:t>
      </w:r>
      <w:r>
        <w:rPr>
          <w:rFonts w:ascii="Arial" w:hAnsi="Arial" w:cs="Arial"/>
          <w:lang w:val="en-US"/>
        </w:rPr>
        <w:t xml:space="preserve">your </w:t>
      </w:r>
      <w:r w:rsidRPr="00927418">
        <w:rPr>
          <w:rFonts w:ascii="Arial" w:hAnsi="Arial" w:cs="Arial"/>
          <w:lang w:val="en-US"/>
        </w:rPr>
        <w:t>local authority</w:t>
      </w:r>
      <w:r>
        <w:rPr>
          <w:rFonts w:ascii="Arial" w:hAnsi="Arial" w:cs="Arial"/>
          <w:lang w:val="en-US"/>
        </w:rPr>
        <w:t xml:space="preserve"> in relation to your </w:t>
      </w:r>
      <w:r w:rsidRPr="00927418">
        <w:rPr>
          <w:rFonts w:ascii="Arial" w:hAnsi="Arial" w:cs="Arial"/>
          <w:lang w:val="en-US"/>
        </w:rPr>
        <w:t>arrears and complying with relevant conditions set by</w:t>
      </w:r>
      <w:r>
        <w:rPr>
          <w:rFonts w:ascii="Arial" w:hAnsi="Arial" w:cs="Arial"/>
          <w:lang w:val="en-US"/>
        </w:rPr>
        <w:t xml:space="preserve"> them</w:t>
      </w:r>
      <w:r w:rsidRPr="00927418">
        <w:rPr>
          <w:rFonts w:ascii="Arial" w:hAnsi="Arial" w:cs="Arial"/>
          <w:lang w:val="en-US"/>
        </w:rPr>
        <w:t>.</w:t>
      </w:r>
      <w:r w:rsidR="00001211">
        <w:rPr>
          <w:rFonts w:ascii="Arial" w:hAnsi="Arial" w:cs="Arial"/>
          <w:lang w:val="en-US"/>
        </w:rPr>
        <w:t xml:space="preserve"> However, i</w:t>
      </w:r>
      <w:r w:rsidRPr="00927418">
        <w:rPr>
          <w:rFonts w:ascii="Arial" w:hAnsi="Arial" w:cs="Arial"/>
          <w:lang w:val="en-US"/>
        </w:rPr>
        <w:t xml:space="preserve">t is </w:t>
      </w:r>
      <w:proofErr w:type="spellStart"/>
      <w:r w:rsidRPr="00927418">
        <w:rPr>
          <w:rFonts w:ascii="Arial" w:hAnsi="Arial" w:cs="Arial"/>
          <w:lang w:val="en-US"/>
        </w:rPr>
        <w:t>recognised</w:t>
      </w:r>
      <w:proofErr w:type="spellEnd"/>
      <w:r w:rsidRPr="00927418">
        <w:rPr>
          <w:rFonts w:ascii="Arial" w:hAnsi="Arial" w:cs="Arial"/>
          <w:lang w:val="en-US"/>
        </w:rPr>
        <w:t xml:space="preserve"> that some borrowers may have entered into arrears arising out of COVID-19 and not yet entered into a repayment plan.  </w:t>
      </w:r>
      <w:r>
        <w:rPr>
          <w:rFonts w:ascii="Arial" w:hAnsi="Arial" w:cs="Arial"/>
          <w:lang w:val="en-US"/>
        </w:rPr>
        <w:t xml:space="preserve">If you have entered into </w:t>
      </w:r>
      <w:r w:rsidR="00001211">
        <w:rPr>
          <w:rFonts w:ascii="Arial" w:hAnsi="Arial" w:cs="Arial"/>
          <w:lang w:val="en-US"/>
        </w:rPr>
        <w:t>arrears, due to the Covid-19 emergency,</w:t>
      </w:r>
      <w:r w:rsidRPr="00927418">
        <w:rPr>
          <w:rFonts w:ascii="Arial" w:hAnsi="Arial" w:cs="Arial"/>
          <w:lang w:val="en-US"/>
        </w:rPr>
        <w:t xml:space="preserve"> from March 2020 </w:t>
      </w:r>
      <w:r>
        <w:rPr>
          <w:rFonts w:ascii="Arial" w:hAnsi="Arial" w:cs="Arial"/>
          <w:lang w:val="en-US"/>
        </w:rPr>
        <w:t xml:space="preserve">you </w:t>
      </w:r>
      <w:r w:rsidRPr="00927418">
        <w:rPr>
          <w:rFonts w:ascii="Arial" w:hAnsi="Arial" w:cs="Arial"/>
          <w:lang w:val="en-US"/>
        </w:rPr>
        <w:t xml:space="preserve">are considered eligible to apply for a mortgage payment break. </w:t>
      </w:r>
    </w:p>
    <w:p w14:paraId="3FD0929B" w14:textId="6F340C6B" w:rsidR="00927418" w:rsidRPr="00927418" w:rsidRDefault="00927418" w:rsidP="005B2E72">
      <w:pPr>
        <w:jc w:val="both"/>
        <w:rPr>
          <w:rFonts w:ascii="Arial" w:hAnsi="Arial" w:cs="Arial"/>
          <w:lang w:val="en-US"/>
        </w:rPr>
      </w:pPr>
      <w:r>
        <w:rPr>
          <w:rFonts w:ascii="Arial" w:hAnsi="Arial" w:cs="Arial"/>
          <w:lang w:val="en-US"/>
        </w:rPr>
        <w:t xml:space="preserve">You should only apply for a mortgage payment break if you consider that you need it.  Independent financial advice is available through the Money Advice and Budgetary Service (MABS).  Please see </w:t>
      </w:r>
      <w:hyperlink r:id="rId13"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3DE3E7B4" w14:textId="5B3F8C9B" w:rsidR="00927418" w:rsidRDefault="00CC2A2F" w:rsidP="00793AFD">
      <w:pPr>
        <w:jc w:val="both"/>
        <w:rPr>
          <w:rFonts w:ascii="Arial" w:hAnsi="Arial" w:cs="Arial"/>
          <w:lang w:val="en-IE"/>
        </w:rPr>
      </w:pPr>
      <w:r>
        <w:rPr>
          <w:rFonts w:ascii="Arial" w:hAnsi="Arial" w:cs="Arial"/>
          <w:lang w:val="en-IE"/>
        </w:rPr>
        <w:t xml:space="preserve"> </w:t>
      </w:r>
    </w:p>
    <w:p w14:paraId="5E982DB7" w14:textId="61ACD13C" w:rsidR="001F4C8D" w:rsidRPr="00B50909" w:rsidRDefault="00625273" w:rsidP="00793AFD">
      <w:pPr>
        <w:jc w:val="both"/>
        <w:rPr>
          <w:rFonts w:ascii="Arial" w:hAnsi="Arial" w:cs="Arial"/>
          <w:b/>
          <w:bCs/>
          <w:color w:val="000000" w:themeColor="text1"/>
        </w:rPr>
      </w:pPr>
      <w:r>
        <w:rPr>
          <w:rFonts w:ascii="Arial" w:hAnsi="Arial" w:cs="Arial"/>
          <w:lang w:val="en-IE"/>
        </w:rPr>
        <w:t xml:space="preserve">Mortgage Payment Break </w:t>
      </w:r>
      <w:r w:rsidR="004D09EF">
        <w:rPr>
          <w:rFonts w:ascii="Arial" w:hAnsi="Arial" w:cs="Arial"/>
          <w:lang w:val="en-IE"/>
        </w:rPr>
        <w:t>details are:</w:t>
      </w:r>
      <w:r w:rsidR="00CC2A2F">
        <w:rPr>
          <w:rFonts w:ascii="Arial" w:hAnsi="Arial" w:cs="Arial"/>
        </w:rPr>
        <w:t xml:space="preserve">  </w:t>
      </w:r>
    </w:p>
    <w:p w14:paraId="0F1EA7DD" w14:textId="77777777"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is paused for </w:t>
      </w:r>
      <w:r w:rsidR="004D09EF">
        <w:rPr>
          <w:rFonts w:ascii="Arial" w:hAnsi="Arial" w:cs="Arial"/>
        </w:rPr>
        <w:t xml:space="preserve">the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w:t>
      </w:r>
    </w:p>
    <w:p w14:paraId="261A8FB8" w14:textId="77777777"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is charged during the </w:t>
      </w:r>
      <w:r w:rsidR="00625273">
        <w:rPr>
          <w:rFonts w:ascii="Arial" w:hAnsi="Arial" w:cs="Arial"/>
        </w:rPr>
        <w:t xml:space="preserve">Mortgage Payment Break </w:t>
      </w:r>
      <w:r w:rsidR="000013B6" w:rsidRPr="000013B6">
        <w:rPr>
          <w:rFonts w:ascii="Arial" w:hAnsi="Arial" w:cs="Arial"/>
        </w:rPr>
        <w:t>period</w:t>
      </w:r>
      <w:r>
        <w:rPr>
          <w:rFonts w:ascii="Arial" w:hAnsi="Arial" w:cs="Arial"/>
        </w:rPr>
        <w:t>.</w:t>
      </w:r>
    </w:p>
    <w:p w14:paraId="640855CA" w14:textId="6B17C8B7"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Pr="000013B6">
        <w:rPr>
          <w:rFonts w:ascii="Arial" w:hAnsi="Arial" w:cs="Arial"/>
        </w:rPr>
        <w:t>).</w:t>
      </w:r>
    </w:p>
    <w:p w14:paraId="2ED01F52" w14:textId="73DAB2B7" w:rsidR="000013B6" w:rsidRPr="007C0647" w:rsidRDefault="000013B6" w:rsidP="00793AFD">
      <w:pPr>
        <w:numPr>
          <w:ilvl w:val="0"/>
          <w:numId w:val="2"/>
        </w:numPr>
        <w:contextualSpacing/>
        <w:jc w:val="both"/>
        <w:rPr>
          <w:rFonts w:ascii="Arial" w:hAnsi="Arial" w:cs="Arial"/>
          <w:b/>
          <w:bCs/>
        </w:rPr>
      </w:pPr>
      <w:bookmarkStart w:id="1" w:name="_Hlk36487305"/>
      <w:r w:rsidRPr="000013B6">
        <w:rPr>
          <w:rFonts w:ascii="Arial" w:hAnsi="Arial" w:cs="Arial"/>
        </w:rPr>
        <w:t>Your home loan repayments recommence after th</w:t>
      </w:r>
      <w:r w:rsidR="004D09EF">
        <w:rPr>
          <w:rFonts w:ascii="Arial" w:hAnsi="Arial" w:cs="Arial"/>
        </w:rPr>
        <w:t xml:space="preserve">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at a higher amount </w:t>
      </w:r>
      <w:r w:rsidR="006C1113">
        <w:rPr>
          <w:rFonts w:ascii="Arial" w:hAnsi="Arial" w:cs="Arial"/>
        </w:rPr>
        <w:t>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3B849F28" w14:textId="77777777" w:rsidR="007C0647" w:rsidRPr="000013B6" w:rsidRDefault="007C0647" w:rsidP="007C0647">
      <w:pPr>
        <w:ind w:left="720"/>
        <w:contextualSpacing/>
        <w:jc w:val="both"/>
        <w:rPr>
          <w:rFonts w:ascii="Arial" w:hAnsi="Arial" w:cs="Arial"/>
          <w:b/>
          <w:bCs/>
        </w:rPr>
      </w:pPr>
    </w:p>
    <w:p w14:paraId="014E46B6" w14:textId="77777777" w:rsidR="000013B6" w:rsidRPr="000013B6" w:rsidRDefault="000013B6" w:rsidP="00793AFD">
      <w:pPr>
        <w:contextualSpacing/>
        <w:jc w:val="both"/>
        <w:rPr>
          <w:rFonts w:ascii="Arial" w:hAnsi="Arial" w:cs="Arial"/>
          <w:b/>
          <w:bCs/>
        </w:rPr>
      </w:pPr>
    </w:p>
    <w:bookmarkEnd w:id="1"/>
    <w:p w14:paraId="32FB7741" w14:textId="77777777"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4D09EF">
        <w:rPr>
          <w:rFonts w:ascii="Arial" w:hAnsi="Arial" w:cs="Arial"/>
        </w:rPr>
        <w:t xml:space="preserve">your </w:t>
      </w:r>
      <w:r>
        <w:rPr>
          <w:rFonts w:ascii="Arial" w:hAnsi="Arial" w:cs="Arial"/>
        </w:rPr>
        <w:t xml:space="preserve">local authority website.  </w:t>
      </w:r>
    </w:p>
    <w:p w14:paraId="741AC8DC" w14:textId="77777777" w:rsidR="0079393B" w:rsidRDefault="0079393B" w:rsidP="00793AFD">
      <w:pPr>
        <w:spacing w:after="0" w:line="240" w:lineRule="auto"/>
        <w:jc w:val="both"/>
        <w:rPr>
          <w:rFonts w:ascii="Arial" w:hAnsi="Arial" w:cs="Arial"/>
        </w:rPr>
      </w:pPr>
    </w:p>
    <w:p w14:paraId="22529228" w14:textId="77777777" w:rsidR="007C0647" w:rsidRDefault="007C0647" w:rsidP="00793AFD">
      <w:pPr>
        <w:jc w:val="both"/>
        <w:rPr>
          <w:rFonts w:ascii="Arial" w:eastAsia="Calibri" w:hAnsi="Arial" w:cs="Arial"/>
        </w:rPr>
      </w:pPr>
      <w:bookmarkStart w:id="2" w:name="_Hlk36729719"/>
    </w:p>
    <w:p w14:paraId="206D3F2F" w14:textId="77777777" w:rsidR="007C0647" w:rsidRDefault="007C0647" w:rsidP="00793AFD">
      <w:pPr>
        <w:jc w:val="both"/>
        <w:rPr>
          <w:rFonts w:ascii="Arial" w:eastAsia="Calibri" w:hAnsi="Arial" w:cs="Arial"/>
        </w:rPr>
      </w:pPr>
      <w:r>
        <w:rPr>
          <w:rFonts w:ascii="Arial" w:eastAsia="Calibri" w:hAnsi="Arial" w:cs="Arial"/>
        </w:rPr>
        <w:t>.</w:t>
      </w:r>
    </w:p>
    <w:p w14:paraId="01D64157" w14:textId="77777777" w:rsidR="007C0647" w:rsidRDefault="007C0647" w:rsidP="00793AFD">
      <w:pPr>
        <w:jc w:val="both"/>
        <w:rPr>
          <w:rFonts w:ascii="Arial" w:eastAsia="Calibri" w:hAnsi="Arial" w:cs="Arial"/>
        </w:rPr>
      </w:pPr>
    </w:p>
    <w:p w14:paraId="13956639" w14:textId="77777777" w:rsidR="007C0647" w:rsidRDefault="007C0647" w:rsidP="00793AFD">
      <w:pPr>
        <w:jc w:val="both"/>
        <w:rPr>
          <w:rFonts w:ascii="Arial" w:eastAsia="Calibri" w:hAnsi="Arial" w:cs="Arial"/>
        </w:rPr>
      </w:pPr>
    </w:p>
    <w:p w14:paraId="02F0CD7E" w14:textId="1A1DBC87" w:rsidR="00D55993" w:rsidRDefault="001C0145" w:rsidP="00793AFD">
      <w:pPr>
        <w:jc w:val="both"/>
        <w:rPr>
          <w:rFonts w:ascii="Arial" w:eastAsia="Calibri" w:hAnsi="Arial" w:cs="Arial"/>
        </w:rPr>
      </w:pPr>
      <w:r w:rsidRPr="00D3034A">
        <w:rPr>
          <w:rFonts w:ascii="Arial" w:eastAsia="Calibri" w:hAnsi="Arial" w:cs="Arial"/>
        </w:rPr>
        <w:t xml:space="preserve"> </w:t>
      </w:r>
    </w:p>
    <w:p w14:paraId="0586AB23" w14:textId="77777777" w:rsidR="00D55993" w:rsidRPr="00D3034A" w:rsidRDefault="00D55993" w:rsidP="00793AFD">
      <w:pPr>
        <w:jc w:val="both"/>
        <w:rPr>
          <w:rFonts w:ascii="Arial" w:eastAsia="Calibri" w:hAnsi="Arial" w:cs="Arial"/>
        </w:rPr>
      </w:pPr>
    </w:p>
    <w:bookmarkEnd w:id="2"/>
    <w:p w14:paraId="03AD0EED" w14:textId="77777777" w:rsidR="00801043" w:rsidRDefault="00801043" w:rsidP="00793AFD">
      <w:pPr>
        <w:jc w:val="both"/>
        <w:rPr>
          <w:rFonts w:ascii="Arial" w:hAnsi="Arial" w:cs="Arial"/>
          <w:b/>
          <w:bCs/>
          <w:color w:val="000000" w:themeColor="text1"/>
        </w:rPr>
      </w:pPr>
    </w:p>
    <w:p w14:paraId="726D519E" w14:textId="77777777" w:rsidR="00801043" w:rsidRDefault="00801043" w:rsidP="00793AFD">
      <w:pPr>
        <w:jc w:val="both"/>
        <w:rPr>
          <w:rFonts w:ascii="Arial" w:hAnsi="Arial" w:cs="Arial"/>
          <w:b/>
          <w:bCs/>
          <w:color w:val="000000" w:themeColor="text1"/>
        </w:rPr>
      </w:pPr>
    </w:p>
    <w:p w14:paraId="11A7012B" w14:textId="77777777" w:rsidR="00801043" w:rsidRDefault="00801043" w:rsidP="00793AFD">
      <w:pPr>
        <w:jc w:val="both"/>
        <w:rPr>
          <w:rFonts w:ascii="Arial" w:hAnsi="Arial" w:cs="Arial"/>
          <w:b/>
          <w:bCs/>
          <w:color w:val="000000" w:themeColor="text1"/>
        </w:rPr>
      </w:pPr>
    </w:p>
    <w:p w14:paraId="6B3E6251" w14:textId="77777777" w:rsidR="00801043" w:rsidRDefault="00801043" w:rsidP="00793AFD">
      <w:pPr>
        <w:jc w:val="both"/>
        <w:rPr>
          <w:rFonts w:ascii="Arial" w:hAnsi="Arial" w:cs="Arial"/>
          <w:b/>
          <w:bCs/>
          <w:color w:val="000000" w:themeColor="text1"/>
        </w:rPr>
      </w:pPr>
    </w:p>
    <w:p w14:paraId="20BB5111" w14:textId="77777777" w:rsidR="00801043" w:rsidRDefault="00801043" w:rsidP="00793AFD">
      <w:pPr>
        <w:jc w:val="both"/>
        <w:rPr>
          <w:rFonts w:ascii="Arial" w:hAnsi="Arial" w:cs="Arial"/>
          <w:b/>
          <w:bCs/>
          <w:color w:val="000000" w:themeColor="text1"/>
        </w:rPr>
      </w:pPr>
    </w:p>
    <w:p w14:paraId="2EDDDFE5" w14:textId="0F4BE6E8" w:rsidR="00801043" w:rsidRPr="00B50909" w:rsidRDefault="000013B6" w:rsidP="00793AFD">
      <w:pPr>
        <w:jc w:val="both"/>
        <w:rPr>
          <w:rFonts w:ascii="Arial" w:hAnsi="Arial" w:cs="Arial"/>
          <w:b/>
          <w:bCs/>
          <w:color w:val="000000" w:themeColor="text1"/>
        </w:rPr>
      </w:pPr>
      <w:r w:rsidRPr="00B50909">
        <w:rPr>
          <w:rFonts w:ascii="Arial" w:hAnsi="Arial" w:cs="Arial"/>
          <w:b/>
          <w:bCs/>
          <w:color w:val="000000" w:themeColor="text1"/>
        </w:rPr>
        <w:t>T</w:t>
      </w:r>
      <w:r w:rsidR="00801043">
        <w:rPr>
          <w:rFonts w:ascii="Arial" w:hAnsi="Arial" w:cs="Arial"/>
          <w:b/>
          <w:bCs/>
          <w:color w:val="000000" w:themeColor="text1"/>
        </w:rPr>
        <w:t>his</w:t>
      </w:r>
      <w:r w:rsidRPr="00B50909">
        <w:rPr>
          <w:rFonts w:ascii="Arial" w:hAnsi="Arial" w:cs="Arial"/>
          <w:b/>
          <w:bCs/>
          <w:color w:val="000000" w:themeColor="text1"/>
        </w:rPr>
        <w:t xml:space="preserve"> application form must be completed in full.</w:t>
      </w:r>
    </w:p>
    <w:p w14:paraId="6DCBCC10" w14:textId="77777777" w:rsidR="000013B6" w:rsidRDefault="000013B6" w:rsidP="00793AFD">
      <w:pPr>
        <w:spacing w:after="0" w:line="240" w:lineRule="auto"/>
        <w:jc w:val="both"/>
        <w:rPr>
          <w:rFonts w:ascii="Arial" w:hAnsi="Arial" w:cs="Arial"/>
          <w:color w:val="000000" w:themeColor="text1"/>
        </w:rPr>
      </w:pPr>
    </w:p>
    <w:p w14:paraId="3E60683D" w14:textId="77777777" w:rsidR="00B55D8A" w:rsidRPr="006126A7" w:rsidRDefault="006126A7" w:rsidP="00793AFD">
      <w:pPr>
        <w:spacing w:line="360" w:lineRule="auto"/>
        <w:jc w:val="both"/>
        <w:rPr>
          <w:rFonts w:ascii="Arial" w:hAnsi="Arial" w:cs="Arial"/>
          <w:color w:val="000000" w:themeColor="text1"/>
          <w:sz w:val="28"/>
          <w:szCs w:val="28"/>
        </w:rPr>
      </w:pPr>
      <w:bookmarkStart w:id="3" w:name="_Hlk36191438"/>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3"/>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proofErr w:type="spellStart"/>
            <w:r w:rsidRPr="001F4C8D">
              <w:rPr>
                <w:rFonts w:ascii="Arial" w:hAnsi="Arial" w:cs="Arial"/>
              </w:rPr>
              <w:t>es</w:t>
            </w:r>
            <w:proofErr w:type="spellEnd"/>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65F8458D" w:rsidR="007F3E5F" w:rsidRDefault="007F3E5F" w:rsidP="00793AFD">
      <w:pPr>
        <w:jc w:val="both"/>
        <w:rPr>
          <w:rFonts w:ascii="Arial" w:hAnsi="Arial" w:cs="Arial"/>
          <w:sz w:val="28"/>
          <w:szCs w:val="28"/>
        </w:rPr>
      </w:pPr>
    </w:p>
    <w:p w14:paraId="157689D4" w14:textId="77777777" w:rsidR="007F3E5F" w:rsidRDefault="007F3E5F" w:rsidP="00793AFD">
      <w:pPr>
        <w:jc w:val="both"/>
        <w:rPr>
          <w:rFonts w:ascii="Arial" w:hAnsi="Arial" w:cs="Arial"/>
          <w:sz w:val="28"/>
          <w:szCs w:val="28"/>
        </w:rPr>
      </w:pPr>
    </w:p>
    <w:p w14:paraId="7F9254B7" w14:textId="77777777"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0010C47B" w:rsidR="00495601" w:rsidRDefault="00495601" w:rsidP="00793AFD">
            <w:pPr>
              <w:jc w:val="both"/>
              <w:rPr>
                <w:rFonts w:ascii="Arial" w:hAnsi="Arial" w:cs="Arial"/>
              </w:rPr>
            </w:pPr>
            <w:r w:rsidRPr="000013B6">
              <w:rPr>
                <w:rFonts w:ascii="Arial" w:hAnsi="Arial" w:cs="Arial"/>
              </w:rPr>
              <w:t xml:space="preserve">Please give details of </w:t>
            </w:r>
            <w:r w:rsidR="00001211">
              <w:rPr>
                <w:rFonts w:ascii="Arial" w:hAnsi="Arial" w:cs="Arial"/>
              </w:rPr>
              <w:t>(</w:t>
            </w:r>
            <w:r w:rsidR="00103EF6">
              <w:rPr>
                <w:rFonts w:ascii="Arial" w:hAnsi="Arial" w:cs="Arial"/>
              </w:rPr>
              <w:t>anticipated</w:t>
            </w:r>
            <w:r w:rsidR="00001211">
              <w:rPr>
                <w:rFonts w:ascii="Arial" w:hAnsi="Arial" w:cs="Arial"/>
              </w:rPr>
              <w:t>)</w:t>
            </w:r>
            <w:r w:rsidR="00103EF6">
              <w:rPr>
                <w:rFonts w:ascii="Arial" w:hAnsi="Arial" w:cs="Arial"/>
              </w:rPr>
              <w:t xml:space="preserve">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43E480E7" w14:textId="77777777" w:rsidR="00CC2A2F" w:rsidRDefault="00CC2A2F" w:rsidP="00793AFD">
      <w:pPr>
        <w:jc w:val="both"/>
        <w:rPr>
          <w:rFonts w:ascii="Arial" w:hAnsi="Arial" w:cs="Arial"/>
          <w:sz w:val="28"/>
          <w:szCs w:val="28"/>
        </w:rPr>
      </w:pPr>
      <w:r>
        <w:rPr>
          <w:rFonts w:ascii="Arial" w:hAnsi="Arial" w:cs="Arial"/>
          <w:sz w:val="28"/>
          <w:szCs w:val="28"/>
        </w:rPr>
        <w:t xml:space="preserve">Part </w:t>
      </w:r>
      <w:r w:rsidR="00495601">
        <w:rPr>
          <w:rFonts w:ascii="Arial" w:hAnsi="Arial" w:cs="Arial"/>
          <w:sz w:val="28"/>
          <w:szCs w:val="28"/>
        </w:rPr>
        <w:t>3</w:t>
      </w:r>
      <w:r>
        <w:rPr>
          <w:rFonts w:ascii="Arial" w:hAnsi="Arial" w:cs="Arial"/>
          <w:sz w:val="28"/>
          <w:szCs w:val="28"/>
        </w:rPr>
        <w:t xml:space="preserve"> – </w:t>
      </w:r>
      <w:r w:rsidR="00625273">
        <w:rPr>
          <w:rFonts w:ascii="Arial" w:hAnsi="Arial" w:cs="Arial"/>
          <w:sz w:val="28"/>
          <w:szCs w:val="28"/>
        </w:rPr>
        <w:t xml:space="preserve">Mortgage Payment Break </w:t>
      </w:r>
      <w:r w:rsidR="007F3E5F">
        <w:rPr>
          <w:rFonts w:ascii="Arial" w:hAnsi="Arial" w:cs="Arial"/>
          <w:sz w:val="28"/>
          <w:szCs w:val="28"/>
        </w:rPr>
        <w:t>Period</w:t>
      </w:r>
    </w:p>
    <w:tbl>
      <w:tblPr>
        <w:tblStyle w:val="TableGrid"/>
        <w:tblW w:w="10623" w:type="dxa"/>
        <w:jc w:val="center"/>
        <w:tblLook w:val="04A0" w:firstRow="1" w:lastRow="0" w:firstColumn="1" w:lastColumn="0" w:noHBand="0" w:noVBand="1"/>
      </w:tblPr>
      <w:tblGrid>
        <w:gridCol w:w="4088"/>
        <w:gridCol w:w="6535"/>
      </w:tblGrid>
      <w:tr w:rsidR="00CC2A2F" w:rsidRPr="00DF52D9" w14:paraId="0CFAE56C"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303205FF" w14:textId="77777777" w:rsidR="00CC2A2F" w:rsidRPr="001F4C8D" w:rsidRDefault="00CC2A2F" w:rsidP="00793AFD">
            <w:pPr>
              <w:jc w:val="both"/>
              <w:rPr>
                <w:rFonts w:ascii="Arial" w:hAnsi="Arial" w:cs="Arial"/>
              </w:rPr>
            </w:pPr>
          </w:p>
        </w:tc>
        <w:tc>
          <w:tcPr>
            <w:tcW w:w="6535" w:type="dxa"/>
            <w:tcBorders>
              <w:top w:val="single" w:sz="18" w:space="0" w:color="000000"/>
              <w:left w:val="single" w:sz="18" w:space="0" w:color="auto"/>
              <w:bottom w:val="single" w:sz="18" w:space="0" w:color="000000"/>
              <w:right w:val="single" w:sz="18" w:space="0" w:color="000000"/>
            </w:tcBorders>
          </w:tcPr>
          <w:p w14:paraId="0A1CC695" w14:textId="5F30B16C" w:rsidR="00CC2A2F" w:rsidRPr="000013B6" w:rsidRDefault="00CC2A2F" w:rsidP="00793AFD">
            <w:pPr>
              <w:jc w:val="both"/>
              <w:rPr>
                <w:rFonts w:ascii="Arial" w:hAnsi="Arial" w:cs="Arial"/>
              </w:rPr>
            </w:pPr>
            <w:r w:rsidRPr="000013B6">
              <w:rPr>
                <w:rFonts w:ascii="Arial" w:hAnsi="Arial" w:cs="Arial"/>
              </w:rPr>
              <w:t xml:space="preserve">Please tick </w:t>
            </w:r>
            <w:r w:rsidR="00862432">
              <w:rPr>
                <w:rFonts w:ascii="Arial" w:hAnsi="Arial" w:cs="Arial"/>
              </w:rPr>
              <w:t>if you wish to apply for the 3 month</w:t>
            </w:r>
            <w:r w:rsidRPr="000013B6">
              <w:rPr>
                <w:rFonts w:ascii="Arial" w:hAnsi="Arial" w:cs="Arial"/>
              </w:rPr>
              <w:t xml:space="preserve"> </w:t>
            </w:r>
            <w:r w:rsidR="00625273">
              <w:rPr>
                <w:rFonts w:ascii="Arial" w:hAnsi="Arial" w:cs="Arial"/>
              </w:rPr>
              <w:t xml:space="preserve">Mortgage Payment Break </w:t>
            </w:r>
          </w:p>
        </w:tc>
      </w:tr>
      <w:tr w:rsidR="00CC2A2F" w:rsidRPr="00DF52D9" w14:paraId="115273D5"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104028EB" w14:textId="42A47BB3" w:rsidR="00CC2A2F" w:rsidRPr="007F3E5F" w:rsidRDefault="00862432" w:rsidP="00793AFD">
            <w:pPr>
              <w:jc w:val="both"/>
              <w:rPr>
                <w:rFonts w:ascii="Arial" w:hAnsi="Arial" w:cs="Arial"/>
              </w:rPr>
            </w:pPr>
            <w:r>
              <w:rPr>
                <w:rFonts w:ascii="Arial" w:hAnsi="Arial" w:cs="Arial"/>
                <w:b/>
                <w:bCs/>
              </w:rPr>
              <w:t>3</w:t>
            </w:r>
            <w:r w:rsidR="007F3E5F" w:rsidRPr="007F3E5F">
              <w:rPr>
                <w:rFonts w:ascii="Arial" w:hAnsi="Arial" w:cs="Arial"/>
                <w:b/>
                <w:bCs/>
              </w:rPr>
              <w:t xml:space="preserve"> month </w:t>
            </w:r>
            <w:r w:rsidR="00B44670">
              <w:rPr>
                <w:rFonts w:ascii="Arial" w:hAnsi="Arial" w:cs="Arial"/>
                <w:b/>
                <w:bCs/>
              </w:rPr>
              <w:t xml:space="preserve">Mortgage </w:t>
            </w:r>
            <w:r w:rsidR="00625273">
              <w:rPr>
                <w:rFonts w:ascii="Arial" w:hAnsi="Arial" w:cs="Arial"/>
                <w:b/>
                <w:bCs/>
              </w:rPr>
              <w:t>P</w:t>
            </w:r>
            <w:r w:rsidR="00B44670">
              <w:rPr>
                <w:rFonts w:ascii="Arial" w:hAnsi="Arial" w:cs="Arial"/>
                <w:b/>
                <w:bCs/>
              </w:rPr>
              <w:t>ayment Break</w:t>
            </w:r>
          </w:p>
        </w:tc>
        <w:tc>
          <w:tcPr>
            <w:tcW w:w="6535" w:type="dxa"/>
            <w:tcBorders>
              <w:top w:val="single" w:sz="18" w:space="0" w:color="000000"/>
              <w:left w:val="single" w:sz="18" w:space="0" w:color="auto"/>
              <w:bottom w:val="single" w:sz="18" w:space="0" w:color="000000"/>
              <w:right w:val="single" w:sz="18" w:space="0" w:color="000000"/>
            </w:tcBorders>
          </w:tcPr>
          <w:p w14:paraId="086E7A32" w14:textId="77777777" w:rsidR="00CC2A2F" w:rsidRPr="00DF52D9" w:rsidRDefault="00CC2A2F" w:rsidP="00793AFD">
            <w:pPr>
              <w:jc w:val="both"/>
              <w:rPr>
                <w:rFonts w:ascii="Arial" w:hAnsi="Arial" w:cs="Arial"/>
                <w:sz w:val="24"/>
                <w:szCs w:val="24"/>
              </w:rPr>
            </w:pPr>
          </w:p>
        </w:tc>
      </w:tr>
    </w:tbl>
    <w:p w14:paraId="74690F3B" w14:textId="4B7A6EEE" w:rsidR="00495601" w:rsidRDefault="00495601" w:rsidP="00793AFD">
      <w:pPr>
        <w:jc w:val="both"/>
        <w:rPr>
          <w:rFonts w:ascii="Arial" w:hAnsi="Arial" w:cs="Arial"/>
          <w:sz w:val="28"/>
          <w:szCs w:val="28"/>
        </w:rPr>
      </w:pPr>
    </w:p>
    <w:p w14:paraId="32FE83E4" w14:textId="094269DE" w:rsidR="00801043" w:rsidRDefault="00801043" w:rsidP="00793AFD">
      <w:pPr>
        <w:jc w:val="both"/>
        <w:rPr>
          <w:rFonts w:ascii="Arial" w:hAnsi="Arial" w:cs="Arial"/>
          <w:sz w:val="28"/>
          <w:szCs w:val="28"/>
        </w:rPr>
      </w:pPr>
    </w:p>
    <w:p w14:paraId="3D9FED5E" w14:textId="77777777" w:rsidR="00801043" w:rsidRDefault="00801043" w:rsidP="00793AFD">
      <w:pPr>
        <w:jc w:val="both"/>
        <w:rPr>
          <w:rFonts w:ascii="Arial" w:hAnsi="Arial" w:cs="Arial"/>
          <w:sz w:val="28"/>
          <w:szCs w:val="28"/>
        </w:rPr>
      </w:pPr>
    </w:p>
    <w:p w14:paraId="69692383" w14:textId="7EE506E8" w:rsidR="00CE2155" w:rsidRDefault="00CE2155" w:rsidP="00793AFD">
      <w:pPr>
        <w:jc w:val="both"/>
        <w:rPr>
          <w:rFonts w:ascii="Arial" w:hAnsi="Arial" w:cs="Arial"/>
          <w:sz w:val="28"/>
          <w:szCs w:val="28"/>
        </w:rPr>
      </w:pPr>
      <w:r>
        <w:rPr>
          <w:rFonts w:ascii="Arial" w:hAnsi="Arial" w:cs="Arial"/>
          <w:sz w:val="28"/>
          <w:szCs w:val="28"/>
        </w:rPr>
        <w:t xml:space="preserve">Part 4 – Mortgage Protection Insurance </w:t>
      </w:r>
    </w:p>
    <w:tbl>
      <w:tblPr>
        <w:tblStyle w:val="TableGrid"/>
        <w:tblW w:w="10623" w:type="dxa"/>
        <w:jc w:val="center"/>
        <w:tblLook w:val="04A0" w:firstRow="1" w:lastRow="0" w:firstColumn="1" w:lastColumn="0" w:noHBand="0" w:noVBand="1"/>
      </w:tblPr>
      <w:tblGrid>
        <w:gridCol w:w="4088"/>
        <w:gridCol w:w="6535"/>
      </w:tblGrid>
      <w:tr w:rsidR="00CE2155" w:rsidRPr="000013B6" w14:paraId="36053DFF" w14:textId="77777777" w:rsidTr="00927418">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10638619" w14:textId="35D24854" w:rsidR="00CE2155" w:rsidRPr="007C0647" w:rsidRDefault="007C0647" w:rsidP="00793AFD">
            <w:pPr>
              <w:jc w:val="both"/>
              <w:rPr>
                <w:rFonts w:ascii="Arial" w:hAnsi="Arial" w:cs="Arial"/>
                <w:b/>
              </w:rPr>
            </w:pPr>
            <w:r w:rsidRPr="007C0647">
              <w:rPr>
                <w:rFonts w:ascii="Arial" w:hAnsi="Arial" w:cs="Arial"/>
                <w:b/>
              </w:rPr>
              <w:t xml:space="preserve">Mortgage Protection Insurance </w:t>
            </w:r>
            <w:r>
              <w:rPr>
                <w:rFonts w:ascii="Arial" w:hAnsi="Arial" w:cs="Arial"/>
                <w:b/>
              </w:rPr>
              <w:t>(MPI)</w:t>
            </w:r>
          </w:p>
        </w:tc>
        <w:tc>
          <w:tcPr>
            <w:tcW w:w="6535" w:type="dxa"/>
            <w:tcBorders>
              <w:top w:val="single" w:sz="18" w:space="0" w:color="000000"/>
              <w:left w:val="single" w:sz="18" w:space="0" w:color="auto"/>
              <w:bottom w:val="single" w:sz="18" w:space="0" w:color="000000"/>
              <w:right w:val="single" w:sz="18" w:space="0" w:color="000000"/>
            </w:tcBorders>
          </w:tcPr>
          <w:p w14:paraId="551C340A" w14:textId="434316CD" w:rsidR="00CE2155" w:rsidRPr="000013B6" w:rsidRDefault="007C0647" w:rsidP="00793AFD">
            <w:pPr>
              <w:jc w:val="both"/>
              <w:rPr>
                <w:rFonts w:ascii="Arial" w:hAnsi="Arial" w:cs="Arial"/>
              </w:rPr>
            </w:pPr>
            <w:r>
              <w:rPr>
                <w:rFonts w:ascii="Arial" w:hAnsi="Arial" w:cs="Arial"/>
              </w:rPr>
              <w:t>Please note you will be required to continue your monthly Mortgage Protection Insurance repayment by direct debit during your 3 month Mortgage Payment Break.</w:t>
            </w:r>
          </w:p>
        </w:tc>
      </w:tr>
    </w:tbl>
    <w:p w14:paraId="7A1BFD34" w14:textId="623F6093" w:rsidR="00793AFD" w:rsidRDefault="00793AFD" w:rsidP="00793AFD">
      <w:pPr>
        <w:jc w:val="both"/>
        <w:rPr>
          <w:rFonts w:ascii="Arial" w:hAnsi="Arial" w:cs="Arial"/>
          <w:sz w:val="28"/>
          <w:szCs w:val="28"/>
        </w:rPr>
      </w:pPr>
    </w:p>
    <w:p w14:paraId="1E89DDC6" w14:textId="17CC9134"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01043">
        <w:rPr>
          <w:rFonts w:ascii="Arial" w:hAnsi="Arial" w:cs="Arial"/>
          <w:color w:val="000000" w:themeColor="text1"/>
          <w:sz w:val="28"/>
          <w:szCs w:val="28"/>
        </w:rPr>
        <w:t>5</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5D930223" w:rsidR="00C70978" w:rsidRPr="00627432"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sidR="00E15F40">
        <w:rPr>
          <w:rFonts w:ascii="Arial" w:hAnsi="Arial" w:cs="Arial"/>
          <w:color w:val="000000" w:themeColor="text1"/>
        </w:rPr>
        <w:t xml:space="preserve"> </w:t>
      </w:r>
      <w:proofErr w:type="gramStart"/>
      <w:r w:rsidR="00E15F40">
        <w:rPr>
          <w:rFonts w:ascii="Arial" w:hAnsi="Arial" w:cs="Arial"/>
          <w:color w:val="000000" w:themeColor="text1"/>
        </w:rPr>
        <w:t>to :</w:t>
      </w:r>
      <w:proofErr w:type="gramEnd"/>
      <w:r w:rsidR="00E15F40">
        <w:rPr>
          <w:rFonts w:ascii="Arial" w:hAnsi="Arial" w:cs="Arial"/>
          <w:color w:val="000000" w:themeColor="text1"/>
        </w:rPr>
        <w:t xml:space="preserve"> </w:t>
      </w:r>
      <w:r>
        <w:rPr>
          <w:rFonts w:ascii="Arial" w:hAnsi="Arial" w:cs="Arial"/>
          <w:color w:val="000000" w:themeColor="text1"/>
        </w:rPr>
        <w:t xml:space="preserve"> </w:t>
      </w:r>
      <w:r w:rsidR="00E15F40" w:rsidRPr="00E15F40">
        <w:rPr>
          <w:rFonts w:ascii="Arial" w:hAnsi="Arial" w:cs="Arial"/>
        </w:rPr>
        <w:t>loansfinance@meathcoco.ie</w:t>
      </w:r>
      <w:r w:rsidR="00C70978" w:rsidRPr="00E15F40">
        <w:rPr>
          <w:rFonts w:ascii="Arial" w:hAnsi="Arial" w:cs="Arial"/>
        </w:rPr>
        <w:t xml:space="preserve"> </w:t>
      </w:r>
    </w:p>
    <w:p w14:paraId="5A270332" w14:textId="336BA94D" w:rsidR="000013B6" w:rsidRPr="00E15F40" w:rsidRDefault="000013B6" w:rsidP="00E15F40">
      <w:pPr>
        <w:ind w:left="720"/>
        <w:jc w:val="both"/>
        <w:rPr>
          <w:rFonts w:ascii="Arial" w:hAnsi="Arial" w:cs="Arial"/>
        </w:rPr>
      </w:pPr>
      <w:r>
        <w:rPr>
          <w:rFonts w:ascii="Arial" w:hAnsi="Arial" w:cs="Arial"/>
          <w:color w:val="000000" w:themeColor="text1"/>
        </w:rPr>
        <w:t xml:space="preserve">Post </w:t>
      </w:r>
      <w:proofErr w:type="gramStart"/>
      <w:r>
        <w:rPr>
          <w:rFonts w:ascii="Arial" w:hAnsi="Arial" w:cs="Arial"/>
          <w:color w:val="000000" w:themeColor="text1"/>
        </w:rPr>
        <w:t>to</w:t>
      </w:r>
      <w:r w:rsidR="00E15F40">
        <w:rPr>
          <w:rFonts w:ascii="Arial" w:hAnsi="Arial" w:cs="Arial"/>
          <w:color w:val="000000" w:themeColor="text1"/>
        </w:rPr>
        <w:t xml:space="preserve"> :</w:t>
      </w:r>
      <w:proofErr w:type="gramEnd"/>
      <w:r w:rsidR="00E15F40">
        <w:rPr>
          <w:rFonts w:ascii="Arial" w:hAnsi="Arial" w:cs="Arial"/>
          <w:color w:val="000000" w:themeColor="text1"/>
        </w:rPr>
        <w:t xml:space="preserve">  Loans </w:t>
      </w:r>
      <w:r w:rsidR="00E15F40" w:rsidRPr="00E15F40">
        <w:rPr>
          <w:rFonts w:ascii="Arial" w:hAnsi="Arial" w:cs="Arial"/>
        </w:rPr>
        <w:t>Finance Department</w:t>
      </w:r>
      <w:r w:rsidRPr="00E15F40">
        <w:rPr>
          <w:rFonts w:ascii="Arial" w:hAnsi="Arial" w:cs="Arial"/>
        </w:rPr>
        <w:t xml:space="preserve"> </w:t>
      </w:r>
      <w:r w:rsidR="00E15F40" w:rsidRPr="00E15F40">
        <w:rPr>
          <w:rFonts w:ascii="Arial" w:hAnsi="Arial" w:cs="Arial"/>
        </w:rPr>
        <w:t xml:space="preserve">Meath County Council, </w:t>
      </w:r>
      <w:proofErr w:type="spellStart"/>
      <w:r w:rsidR="00E15F40" w:rsidRPr="00E15F40">
        <w:rPr>
          <w:rFonts w:ascii="Arial" w:hAnsi="Arial" w:cs="Arial"/>
        </w:rPr>
        <w:t>Buvind</w:t>
      </w:r>
      <w:r w:rsidR="00E15F40">
        <w:rPr>
          <w:rFonts w:ascii="Arial" w:hAnsi="Arial" w:cs="Arial"/>
        </w:rPr>
        <w:t>a</w:t>
      </w:r>
      <w:proofErr w:type="spellEnd"/>
      <w:r w:rsidR="00E15F40">
        <w:rPr>
          <w:rFonts w:ascii="Arial" w:hAnsi="Arial" w:cs="Arial"/>
        </w:rPr>
        <w:t xml:space="preserve"> House, Dublin Road, Navan, Co </w:t>
      </w:r>
      <w:r w:rsidR="00E15F40" w:rsidRPr="00E15F40">
        <w:rPr>
          <w:rFonts w:ascii="Arial" w:hAnsi="Arial" w:cs="Arial"/>
        </w:rPr>
        <w:t>Meath</w:t>
      </w:r>
    </w:p>
    <w:p w14:paraId="25B28B2E" w14:textId="3D5BB387" w:rsidR="000013B6" w:rsidRDefault="000013B6" w:rsidP="00E15F40">
      <w:pPr>
        <w:ind w:left="660"/>
        <w:jc w:val="both"/>
        <w:rPr>
          <w:rFonts w:ascii="Arial" w:hAnsi="Arial" w:cs="Arial"/>
          <w:color w:val="000000" w:themeColor="text1"/>
        </w:rPr>
      </w:pPr>
      <w:proofErr w:type="gramStart"/>
      <w:r>
        <w:rPr>
          <w:rFonts w:ascii="Arial" w:hAnsi="Arial" w:cs="Arial"/>
        </w:rPr>
        <w:t>or</w:t>
      </w:r>
      <w:proofErr w:type="gramEnd"/>
      <w:r>
        <w:rPr>
          <w:rFonts w:ascii="Arial" w:hAnsi="Arial" w:cs="Arial"/>
        </w:rPr>
        <w:t xml:space="preserve"> </w:t>
      </w:r>
      <w:r w:rsidR="00E15F40">
        <w:rPr>
          <w:rFonts w:ascii="Arial" w:hAnsi="Arial" w:cs="Arial"/>
        </w:rPr>
        <w:t xml:space="preserve">leave the application </w:t>
      </w:r>
      <w:r>
        <w:rPr>
          <w:rFonts w:ascii="Arial" w:hAnsi="Arial" w:cs="Arial"/>
        </w:rPr>
        <w:t xml:space="preserve">in the </w:t>
      </w:r>
      <w:r w:rsidR="00627432">
        <w:rPr>
          <w:rFonts w:ascii="Arial" w:hAnsi="Arial" w:cs="Arial"/>
        </w:rPr>
        <w:t>post</w:t>
      </w:r>
      <w:r w:rsidR="00E15F40">
        <w:rPr>
          <w:rFonts w:ascii="Arial" w:hAnsi="Arial" w:cs="Arial"/>
        </w:rPr>
        <w:t xml:space="preserve"> box at the entrance to </w:t>
      </w:r>
      <w:proofErr w:type="spellStart"/>
      <w:r w:rsidR="00E15F40">
        <w:rPr>
          <w:rFonts w:ascii="Arial" w:hAnsi="Arial" w:cs="Arial"/>
        </w:rPr>
        <w:t>Buvinda</w:t>
      </w:r>
      <w:proofErr w:type="spellEnd"/>
      <w:r w:rsidR="00E15F40">
        <w:rPr>
          <w:rFonts w:ascii="Arial" w:hAnsi="Arial" w:cs="Arial"/>
        </w:rPr>
        <w:t xml:space="preserve"> </w:t>
      </w:r>
      <w:proofErr w:type="spellStart"/>
      <w:r w:rsidR="00E15F40">
        <w:rPr>
          <w:rFonts w:ascii="Arial" w:hAnsi="Arial" w:cs="Arial"/>
        </w:rPr>
        <w:t>House,</w:t>
      </w:r>
      <w:r w:rsidR="00F6750B">
        <w:rPr>
          <w:rFonts w:ascii="Arial" w:hAnsi="Arial" w:cs="Arial"/>
        </w:rPr>
        <w:t>adhering</w:t>
      </w:r>
      <w:proofErr w:type="spellEnd"/>
      <w:r w:rsidR="00F6750B">
        <w:rPr>
          <w:rFonts w:ascii="Arial" w:hAnsi="Arial" w:cs="Arial"/>
        </w:rPr>
        <w:t xml:space="preserve"> to HSE </w:t>
      </w:r>
      <w:r w:rsidR="00E15F40">
        <w:rPr>
          <w:rFonts w:ascii="Arial" w:hAnsi="Arial" w:cs="Arial"/>
        </w:rPr>
        <w:t xml:space="preserve">      </w:t>
      </w:r>
      <w:r w:rsidR="00F6750B">
        <w:rPr>
          <w:rFonts w:ascii="Arial" w:hAnsi="Arial" w:cs="Arial"/>
        </w:rPr>
        <w:t>guidelines</w:t>
      </w:r>
      <w:r>
        <w:rPr>
          <w:rFonts w:ascii="Arial" w:hAnsi="Arial" w:cs="Arial"/>
        </w:rPr>
        <w:t>.</w:t>
      </w:r>
    </w:p>
    <w:p w14:paraId="4D921A68" w14:textId="77777777" w:rsidR="007F719C" w:rsidRDefault="007F719C" w:rsidP="00793AFD">
      <w:pPr>
        <w:spacing w:after="0" w:line="240" w:lineRule="auto"/>
        <w:jc w:val="both"/>
        <w:rPr>
          <w:rFonts w:ascii="Arial" w:hAnsi="Arial" w:cs="Arial"/>
          <w:b/>
          <w:bCs/>
          <w:color w:val="000000" w:themeColor="text1"/>
        </w:rPr>
      </w:pPr>
    </w:p>
    <w:p w14:paraId="790BF88C" w14:textId="77777777"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4"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Your Mortgage Payment Break period;</w:t>
      </w:r>
    </w:p>
    <w:p w14:paraId="6A5A9293"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The revised/higher amount of your repayments after the Mortgage Payment Break period;</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76F98BD3"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p>
    <w:p w14:paraId="65337F8E" w14:textId="4D86C399" w:rsidR="000403B5" w:rsidRPr="009738A2" w:rsidRDefault="000403B5" w:rsidP="00793AFD">
      <w:pPr>
        <w:jc w:val="both"/>
        <w:rPr>
          <w:rFonts w:ascii="Arial" w:hAnsi="Arial" w:cs="Arial"/>
        </w:rPr>
      </w:pPr>
      <w:r w:rsidRPr="009738A2">
        <w:rPr>
          <w:rFonts w:ascii="Arial" w:hAnsi="Arial" w:cs="Arial"/>
        </w:rPr>
        <w:t xml:space="preserve">To proceed with a Mortgage Payment Break,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862432">
        <w:rPr>
          <w:rFonts w:ascii="Arial" w:hAnsi="Arial" w:cs="Arial"/>
        </w:rPr>
        <w:t xml:space="preserve"> –</w:t>
      </w:r>
      <w:r w:rsidR="007C0647">
        <w:rPr>
          <w:rFonts w:ascii="Arial" w:hAnsi="Arial" w:cs="Arial"/>
        </w:rPr>
        <w:t xml:space="preserve"> </w:t>
      </w:r>
      <w:r w:rsidR="00862432">
        <w:rPr>
          <w:rFonts w:ascii="Arial" w:hAnsi="Arial" w:cs="Arial"/>
        </w:rPr>
        <w:t>by post.</w:t>
      </w:r>
      <w:r w:rsidRPr="009738A2">
        <w:rPr>
          <w:rFonts w:ascii="Arial" w:hAnsi="Arial" w:cs="Arial"/>
        </w:rPr>
        <w:t xml:space="preserve">  </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4"/>
    <w:p w14:paraId="447805CD" w14:textId="77777777" w:rsidR="00DE5E0B" w:rsidRDefault="00DE5E0B" w:rsidP="00793AFD">
      <w:pPr>
        <w:jc w:val="both"/>
        <w:rPr>
          <w:rFonts w:ascii="Arial" w:hAnsi="Arial" w:cs="Arial"/>
          <w:b/>
          <w:bCs/>
        </w:rPr>
      </w:pPr>
    </w:p>
    <w:p w14:paraId="0EE49DD5" w14:textId="6DB8FF25" w:rsidR="00793AFD" w:rsidRDefault="00793AFD" w:rsidP="00793AFD">
      <w:pPr>
        <w:spacing w:line="360" w:lineRule="auto"/>
        <w:jc w:val="both"/>
        <w:rPr>
          <w:rFonts w:ascii="Arial" w:hAnsi="Arial" w:cs="Arial"/>
          <w:color w:val="000000" w:themeColor="text1"/>
          <w:sz w:val="28"/>
          <w:szCs w:val="28"/>
        </w:rPr>
      </w:pPr>
    </w:p>
    <w:p w14:paraId="7025AE2E" w14:textId="2A2B5D60" w:rsidR="00801043" w:rsidRDefault="00801043" w:rsidP="00793AFD">
      <w:pPr>
        <w:spacing w:line="360" w:lineRule="auto"/>
        <w:jc w:val="both"/>
        <w:rPr>
          <w:rFonts w:ascii="Arial" w:hAnsi="Arial" w:cs="Arial"/>
          <w:color w:val="000000" w:themeColor="text1"/>
          <w:sz w:val="28"/>
          <w:szCs w:val="28"/>
        </w:rPr>
      </w:pPr>
    </w:p>
    <w:p w14:paraId="460AB5F3" w14:textId="77777777" w:rsidR="007C0647" w:rsidRDefault="007C0647" w:rsidP="00793AFD">
      <w:pPr>
        <w:spacing w:line="360" w:lineRule="auto"/>
        <w:jc w:val="both"/>
        <w:rPr>
          <w:rFonts w:ascii="Arial" w:hAnsi="Arial" w:cs="Arial"/>
          <w:color w:val="000000" w:themeColor="text1"/>
          <w:sz w:val="28"/>
          <w:szCs w:val="28"/>
        </w:rPr>
      </w:pPr>
    </w:p>
    <w:p w14:paraId="23F309C4" w14:textId="77777777" w:rsidR="007C0647" w:rsidRDefault="007C0647" w:rsidP="00793AFD">
      <w:pPr>
        <w:spacing w:line="360" w:lineRule="auto"/>
        <w:jc w:val="both"/>
        <w:rPr>
          <w:rFonts w:ascii="Arial" w:hAnsi="Arial" w:cs="Arial"/>
          <w:color w:val="000000" w:themeColor="text1"/>
          <w:sz w:val="28"/>
          <w:szCs w:val="28"/>
        </w:rPr>
      </w:pPr>
    </w:p>
    <w:p w14:paraId="3DCA598D" w14:textId="77777777" w:rsidR="007C0647" w:rsidRDefault="007C0647" w:rsidP="00793AFD">
      <w:pPr>
        <w:spacing w:line="360" w:lineRule="auto"/>
        <w:jc w:val="both"/>
        <w:rPr>
          <w:rFonts w:ascii="Arial" w:hAnsi="Arial" w:cs="Arial"/>
          <w:color w:val="000000" w:themeColor="text1"/>
          <w:sz w:val="28"/>
          <w:szCs w:val="28"/>
        </w:rPr>
      </w:pPr>
    </w:p>
    <w:p w14:paraId="16DA5CA7" w14:textId="77777777" w:rsidR="007C0647" w:rsidRDefault="007C0647" w:rsidP="00793AFD">
      <w:pPr>
        <w:spacing w:line="360" w:lineRule="auto"/>
        <w:jc w:val="both"/>
        <w:rPr>
          <w:rFonts w:ascii="Arial" w:hAnsi="Arial" w:cs="Arial"/>
          <w:color w:val="000000" w:themeColor="text1"/>
          <w:sz w:val="28"/>
          <w:szCs w:val="28"/>
        </w:rPr>
      </w:pPr>
      <w:bookmarkStart w:id="5" w:name="_GoBack"/>
      <w:bookmarkEnd w:id="5"/>
    </w:p>
    <w:p w14:paraId="5CAA03B1" w14:textId="77777777" w:rsidR="00801043" w:rsidRDefault="00801043" w:rsidP="00793AFD">
      <w:pPr>
        <w:spacing w:line="360" w:lineRule="auto"/>
        <w:jc w:val="both"/>
        <w:rPr>
          <w:rFonts w:ascii="Arial" w:hAnsi="Arial" w:cs="Arial"/>
          <w:color w:val="000000" w:themeColor="text1"/>
          <w:sz w:val="28"/>
          <w:szCs w:val="28"/>
        </w:rPr>
      </w:pPr>
    </w:p>
    <w:p w14:paraId="4B83694E" w14:textId="113A2C92"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lastRenderedPageBreak/>
        <w:t xml:space="preserve">Part </w:t>
      </w:r>
      <w:r w:rsidR="00801043">
        <w:rPr>
          <w:rFonts w:ascii="Arial" w:hAnsi="Arial" w:cs="Arial"/>
          <w:color w:val="000000" w:themeColor="text1"/>
          <w:sz w:val="28"/>
          <w:szCs w:val="28"/>
        </w:rPr>
        <w:t>6</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77777777" w:rsidR="00DF52D9" w:rsidRDefault="00DF52D9" w:rsidP="00793AFD">
      <w:pPr>
        <w:tabs>
          <w:tab w:val="left" w:pos="8285"/>
        </w:tabs>
        <w:jc w:val="both"/>
      </w:pPr>
    </w:p>
    <w:sectPr w:rsidR="00DF52D9" w:rsidSect="000A5402">
      <w:headerReference w:type="default"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54804" w14:textId="77777777" w:rsidR="00D73618" w:rsidRDefault="00D73618" w:rsidP="00DF52D9">
      <w:pPr>
        <w:spacing w:after="0" w:line="240" w:lineRule="auto"/>
      </w:pPr>
      <w:r>
        <w:separator/>
      </w:r>
    </w:p>
  </w:endnote>
  <w:endnote w:type="continuationSeparator" w:id="0">
    <w:p w14:paraId="3E3EA446" w14:textId="77777777" w:rsidR="00D73618" w:rsidRDefault="00D73618" w:rsidP="00DF52D9">
      <w:pPr>
        <w:spacing w:after="0" w:line="240" w:lineRule="auto"/>
      </w:pPr>
      <w:r>
        <w:continuationSeparator/>
      </w:r>
    </w:p>
  </w:endnote>
  <w:endnote w:type="continuationNotice" w:id="1">
    <w:p w14:paraId="60716DC2" w14:textId="77777777" w:rsidR="00D73618" w:rsidRDefault="00D73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16F8F390" w:rsidR="00927418" w:rsidRDefault="00927418" w:rsidP="00EC42A8">
            <w:pPr>
              <w:pStyle w:val="Footer"/>
              <w:jc w:val="center"/>
            </w:pPr>
            <w:r w:rsidRPr="00EC42A8">
              <w:rPr>
                <w:rFonts w:ascii="Arial" w:hAnsi="Arial" w:cs="Arial"/>
                <w:sz w:val="18"/>
                <w:szCs w:val="18"/>
              </w:rPr>
              <w:t xml:space="preserve">Page </w:t>
            </w:r>
            <w:r w:rsidRPr="00EC42A8">
              <w:rPr>
                <w:rFonts w:ascii="Arial" w:hAnsi="Arial" w:cs="Arial"/>
                <w:b/>
                <w:bCs/>
                <w:sz w:val="18"/>
                <w:szCs w:val="18"/>
              </w:rPr>
              <w:fldChar w:fldCharType="begin"/>
            </w:r>
            <w:r w:rsidRPr="00EC42A8">
              <w:rPr>
                <w:rFonts w:ascii="Arial" w:hAnsi="Arial" w:cs="Arial"/>
                <w:b/>
                <w:bCs/>
                <w:sz w:val="18"/>
                <w:szCs w:val="18"/>
              </w:rPr>
              <w:instrText xml:space="preserve"> PAGE </w:instrText>
            </w:r>
            <w:r w:rsidRPr="00EC42A8">
              <w:rPr>
                <w:rFonts w:ascii="Arial" w:hAnsi="Arial" w:cs="Arial"/>
                <w:b/>
                <w:bCs/>
                <w:sz w:val="18"/>
                <w:szCs w:val="18"/>
              </w:rPr>
              <w:fldChar w:fldCharType="separate"/>
            </w:r>
            <w:r w:rsidR="007C0647">
              <w:rPr>
                <w:rFonts w:ascii="Arial" w:hAnsi="Arial" w:cs="Arial"/>
                <w:b/>
                <w:bCs/>
                <w:noProof/>
                <w:sz w:val="18"/>
                <w:szCs w:val="18"/>
              </w:rPr>
              <w:t>4</w:t>
            </w:r>
            <w:r w:rsidRPr="00EC42A8">
              <w:rPr>
                <w:rFonts w:ascii="Arial" w:hAnsi="Arial" w:cs="Arial"/>
                <w:b/>
                <w:bCs/>
                <w:sz w:val="18"/>
                <w:szCs w:val="18"/>
              </w:rPr>
              <w:fldChar w:fldCharType="end"/>
            </w:r>
            <w:r w:rsidRPr="00EC42A8">
              <w:rPr>
                <w:rFonts w:ascii="Arial" w:hAnsi="Arial" w:cs="Arial"/>
                <w:sz w:val="18"/>
                <w:szCs w:val="18"/>
              </w:rPr>
              <w:t xml:space="preserve"> of </w:t>
            </w:r>
            <w:r w:rsidRPr="00EC42A8">
              <w:rPr>
                <w:rFonts w:ascii="Arial" w:hAnsi="Arial" w:cs="Arial"/>
                <w:b/>
                <w:bCs/>
                <w:sz w:val="18"/>
                <w:szCs w:val="18"/>
              </w:rPr>
              <w:fldChar w:fldCharType="begin"/>
            </w:r>
            <w:r w:rsidRPr="00EC42A8">
              <w:rPr>
                <w:rFonts w:ascii="Arial" w:hAnsi="Arial" w:cs="Arial"/>
                <w:b/>
                <w:bCs/>
                <w:sz w:val="18"/>
                <w:szCs w:val="18"/>
              </w:rPr>
              <w:instrText xml:space="preserve"> NUMPAGES  </w:instrText>
            </w:r>
            <w:r w:rsidRPr="00EC42A8">
              <w:rPr>
                <w:rFonts w:ascii="Arial" w:hAnsi="Arial" w:cs="Arial"/>
                <w:b/>
                <w:bCs/>
                <w:sz w:val="18"/>
                <w:szCs w:val="18"/>
              </w:rPr>
              <w:fldChar w:fldCharType="separate"/>
            </w:r>
            <w:r w:rsidR="007C0647">
              <w:rPr>
                <w:rFonts w:ascii="Arial" w:hAnsi="Arial" w:cs="Arial"/>
                <w:b/>
                <w:bCs/>
                <w:noProof/>
                <w:sz w:val="18"/>
                <w:szCs w:val="18"/>
              </w:rPr>
              <w:t>4</w:t>
            </w:r>
            <w:r w:rsidRPr="00EC42A8">
              <w:rPr>
                <w:rFonts w:ascii="Arial" w:hAnsi="Arial" w:cs="Arial"/>
                <w:b/>
                <w:bCs/>
                <w:sz w:val="18"/>
                <w:szCs w:val="18"/>
              </w:rPr>
              <w:fldChar w:fldCharType="end"/>
            </w:r>
          </w:p>
        </w:sdtContent>
      </w:sdt>
    </w:sdtContent>
  </w:sdt>
  <w:p w14:paraId="13EBBB20" w14:textId="77777777" w:rsidR="00927418" w:rsidRDefault="00927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51C78" w14:textId="77777777" w:rsidR="00D73618" w:rsidRDefault="00D73618" w:rsidP="00DF52D9">
      <w:pPr>
        <w:spacing w:after="0" w:line="240" w:lineRule="auto"/>
      </w:pPr>
      <w:r>
        <w:separator/>
      </w:r>
    </w:p>
  </w:footnote>
  <w:footnote w:type="continuationSeparator" w:id="0">
    <w:p w14:paraId="201BF89D" w14:textId="77777777" w:rsidR="00D73618" w:rsidRDefault="00D73618" w:rsidP="00DF52D9">
      <w:pPr>
        <w:spacing w:after="0" w:line="240" w:lineRule="auto"/>
      </w:pPr>
      <w:r>
        <w:continuationSeparator/>
      </w:r>
    </w:p>
  </w:footnote>
  <w:footnote w:type="continuationNotice" w:id="1">
    <w:p w14:paraId="3FEFAF5A" w14:textId="77777777" w:rsidR="00D73618" w:rsidRDefault="00D736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DAFA" w14:textId="15C73B96" w:rsidR="00927418" w:rsidRDefault="0092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77CD"/>
    <w:rsid w:val="000831D6"/>
    <w:rsid w:val="000A5402"/>
    <w:rsid w:val="000C04DA"/>
    <w:rsid w:val="00103EF6"/>
    <w:rsid w:val="0014666C"/>
    <w:rsid w:val="00154F77"/>
    <w:rsid w:val="0017158E"/>
    <w:rsid w:val="001C0145"/>
    <w:rsid w:val="001C018C"/>
    <w:rsid w:val="001E7015"/>
    <w:rsid w:val="001F4C8D"/>
    <w:rsid w:val="0021512F"/>
    <w:rsid w:val="002904C8"/>
    <w:rsid w:val="002E2263"/>
    <w:rsid w:val="002F5744"/>
    <w:rsid w:val="00340073"/>
    <w:rsid w:val="003440F8"/>
    <w:rsid w:val="003708B9"/>
    <w:rsid w:val="00394C40"/>
    <w:rsid w:val="003B1DAD"/>
    <w:rsid w:val="00402CE8"/>
    <w:rsid w:val="00403C5C"/>
    <w:rsid w:val="004168C8"/>
    <w:rsid w:val="00455CCB"/>
    <w:rsid w:val="0046786F"/>
    <w:rsid w:val="00474DE2"/>
    <w:rsid w:val="004763E0"/>
    <w:rsid w:val="004920C3"/>
    <w:rsid w:val="00495601"/>
    <w:rsid w:val="004D09EF"/>
    <w:rsid w:val="004F2FCE"/>
    <w:rsid w:val="00506C19"/>
    <w:rsid w:val="005B2E72"/>
    <w:rsid w:val="005B38FE"/>
    <w:rsid w:val="005D623F"/>
    <w:rsid w:val="00611610"/>
    <w:rsid w:val="006126A7"/>
    <w:rsid w:val="00625273"/>
    <w:rsid w:val="00627432"/>
    <w:rsid w:val="006C1113"/>
    <w:rsid w:val="006D5269"/>
    <w:rsid w:val="006D7E9C"/>
    <w:rsid w:val="007065A0"/>
    <w:rsid w:val="007156A5"/>
    <w:rsid w:val="00716419"/>
    <w:rsid w:val="00740F12"/>
    <w:rsid w:val="007470D6"/>
    <w:rsid w:val="00790C8B"/>
    <w:rsid w:val="0079393B"/>
    <w:rsid w:val="00793AFD"/>
    <w:rsid w:val="007B2AF8"/>
    <w:rsid w:val="007C0647"/>
    <w:rsid w:val="007F3E5F"/>
    <w:rsid w:val="007F719C"/>
    <w:rsid w:val="00801043"/>
    <w:rsid w:val="00814A58"/>
    <w:rsid w:val="008366E3"/>
    <w:rsid w:val="008464E4"/>
    <w:rsid w:val="00862432"/>
    <w:rsid w:val="0088202F"/>
    <w:rsid w:val="008C1B6B"/>
    <w:rsid w:val="00911F4C"/>
    <w:rsid w:val="0092689F"/>
    <w:rsid w:val="00927418"/>
    <w:rsid w:val="00A06BE6"/>
    <w:rsid w:val="00A4097E"/>
    <w:rsid w:val="00A62549"/>
    <w:rsid w:val="00A75156"/>
    <w:rsid w:val="00A766FE"/>
    <w:rsid w:val="00A92D88"/>
    <w:rsid w:val="00AA063B"/>
    <w:rsid w:val="00AC6540"/>
    <w:rsid w:val="00B34D6A"/>
    <w:rsid w:val="00B402B7"/>
    <w:rsid w:val="00B44670"/>
    <w:rsid w:val="00B50909"/>
    <w:rsid w:val="00B55D8A"/>
    <w:rsid w:val="00BB0C44"/>
    <w:rsid w:val="00C34387"/>
    <w:rsid w:val="00C34C1A"/>
    <w:rsid w:val="00C701A1"/>
    <w:rsid w:val="00C70978"/>
    <w:rsid w:val="00C90879"/>
    <w:rsid w:val="00CC2A2F"/>
    <w:rsid w:val="00CE2155"/>
    <w:rsid w:val="00D0655E"/>
    <w:rsid w:val="00D55993"/>
    <w:rsid w:val="00D649AF"/>
    <w:rsid w:val="00D70535"/>
    <w:rsid w:val="00D73618"/>
    <w:rsid w:val="00DC72A0"/>
    <w:rsid w:val="00DD3BBE"/>
    <w:rsid w:val="00DE0009"/>
    <w:rsid w:val="00DE5E0B"/>
    <w:rsid w:val="00DF52D9"/>
    <w:rsid w:val="00E15F40"/>
    <w:rsid w:val="00E23161"/>
    <w:rsid w:val="00E246E0"/>
    <w:rsid w:val="00E477C8"/>
    <w:rsid w:val="00E673A5"/>
    <w:rsid w:val="00E837E7"/>
    <w:rsid w:val="00E95453"/>
    <w:rsid w:val="00EC42A8"/>
    <w:rsid w:val="00F52AA7"/>
    <w:rsid w:val="00F6750B"/>
    <w:rsid w:val="00F8503C"/>
    <w:rsid w:val="00FA0DA4"/>
    <w:rsid w:val="00FB0789"/>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2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abs.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TermInfo xmlns="http://schemas.microsoft.com/office/infopath/2007/PartnerControls">
          <TermName xmlns="http://schemas.microsoft.com/office/infopath/2007/PartnerControls">Local Authorities</TermName>
          <TermId xmlns="http://schemas.microsoft.com/office/infopath/2007/PartnerControls">f45dfb3e-b5c4-4e23-a11e-ac10ef06697b</TermId>
        </TermInfo>
      </Terms>
    </eDocs_FileTopicsTaxHTField0>
    <eDocs_FileName xmlns="http://schemas.microsoft.com/sharepoint/v3">HPLGHME006-008-2020</eDocs_FileName>
    <TaxCatchAll xmlns="ff6ba72c-7ffa-42af-92be-85ed32b3506a">
      <Value>7</Value>
      <Value>1</Value>
      <Value>43</Value>
      <Value>42</Value>
    </TaxCatchAll>
    <_dlc_ExpireDate xmlns="http://schemas.microsoft.com/sharepoint/v3">2020-07-09T16:53:19+00:00</_dlc_ExpireDat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C8670DE5-B24D-4E48-9C1C-CC6C9A94C355}">
  <ds:schemaRefs>
    <ds:schemaRef ds:uri="http://schemas.microsoft.com/office/2006/metadata/properties"/>
    <ds:schemaRef ds:uri="http://schemas.microsoft.com/office/infopath/2007/PartnerControls"/>
    <ds:schemaRef ds:uri="57f3ab67-a88d-45ef-aadf-b4522504ca8e"/>
    <ds:schemaRef ds:uri="http://schemas.microsoft.com/sharepoint/v3"/>
    <ds:schemaRef ds:uri="ff6ba72c-7ffa-42af-92be-85ed32b3506a"/>
  </ds:schemaRefs>
</ds:datastoreItem>
</file>

<file path=customXml/itemProps2.xml><?xml version="1.0" encoding="utf-8"?>
<ds:datastoreItem xmlns:ds="http://schemas.openxmlformats.org/officeDocument/2006/customXml" ds:itemID="{59586A6E-39BB-4B94-853B-9DE789A35659}">
  <ds:schemaRefs>
    <ds:schemaRef ds:uri="office.server.policy"/>
  </ds:schemaRefs>
</ds:datastoreItem>
</file>

<file path=customXml/itemProps3.xml><?xml version="1.0" encoding="utf-8"?>
<ds:datastoreItem xmlns:ds="http://schemas.openxmlformats.org/officeDocument/2006/customXml" ds:itemID="{0D413201-7E1D-40CA-B30F-4E8E3535EB7B}">
  <ds:schemaRefs>
    <ds:schemaRef ds:uri="http://schemas.microsoft.com/sharepoint/v3/contenttype/forms"/>
  </ds:schemaRefs>
</ds:datastoreItem>
</file>

<file path=customXml/itemProps4.xml><?xml version="1.0" encoding="utf-8"?>
<ds:datastoreItem xmlns:ds="http://schemas.openxmlformats.org/officeDocument/2006/customXml" ds:itemID="{6FA1FDF4-77BA-46E7-8DD7-EE6B1559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D86467-8208-47AA-B9E9-5519DE8421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patrick.graham@housingagency.ie</dc:creator>
  <cp:lastModifiedBy>temp</cp:lastModifiedBy>
  <cp:revision>27</cp:revision>
  <cp:lastPrinted>2020-04-09T16:52:00Z</cp:lastPrinted>
  <dcterms:created xsi:type="dcterms:W3CDTF">2020-04-07T16:20:00Z</dcterms:created>
  <dcterms:modified xsi:type="dcterms:W3CDTF">2020-04-14T14:36:00Z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43;#Local Authorities|f45dfb3e-b5c4-4e23-a11e-ac10ef06697b</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ies>
</file>