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41" w:rsidRDefault="000731DC" w:rsidP="000731D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074420" cy="1242060"/>
            <wp:effectExtent l="0" t="0" r="0" b="0"/>
            <wp:docPr id="1" name="Picture 1" descr="mcc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DC" w:rsidRPr="00BA1B56" w:rsidRDefault="000731DC" w:rsidP="00BA1B56">
      <w:pPr>
        <w:jc w:val="center"/>
        <w:rPr>
          <w:rFonts w:ascii="TimesTen-RomanSC" w:hAnsi="TimesTen-RomanSC" w:cs="TimesTen-RomanSC"/>
          <w:b/>
          <w:sz w:val="28"/>
          <w:szCs w:val="28"/>
          <w:u w:val="single"/>
        </w:rPr>
      </w:pPr>
      <w:r w:rsidRPr="00AC57ED">
        <w:rPr>
          <w:rFonts w:ascii="TimesTen-RomanSC" w:hAnsi="TimesTen-RomanSC" w:cs="TimesTen-RomanSC"/>
          <w:b/>
          <w:sz w:val="28"/>
          <w:szCs w:val="28"/>
          <w:u w:val="single"/>
        </w:rPr>
        <w:t xml:space="preserve">MEATH COUNTY COUNCIL </w:t>
      </w:r>
    </w:p>
    <w:p w:rsidR="000731DC" w:rsidRPr="00E7081B" w:rsidRDefault="000731DC" w:rsidP="000731DC">
      <w:pPr>
        <w:jc w:val="center"/>
        <w:rPr>
          <w:rFonts w:cs="TimesTen-RomanSC"/>
          <w:b/>
          <w:u w:val="single"/>
        </w:rPr>
      </w:pPr>
      <w:r w:rsidRPr="00E7081B">
        <w:rPr>
          <w:rFonts w:cs="TimesTen-RomanSC"/>
          <w:b/>
          <w:u w:val="single"/>
        </w:rPr>
        <w:t>Notice under Section 5 of the Waste Management (Prohibition of Waste Disposal by Burning) Regulations 2009 as amended</w:t>
      </w:r>
    </w:p>
    <w:p w:rsidR="00F31372" w:rsidRPr="00BA1B56" w:rsidRDefault="000731DC" w:rsidP="00BA1B56">
      <w:pPr>
        <w:jc w:val="center"/>
        <w:rPr>
          <w:b/>
          <w:color w:val="FF0000"/>
        </w:rPr>
      </w:pPr>
      <w:r w:rsidRPr="00AC57ED">
        <w:rPr>
          <w:b/>
          <w:color w:val="FF0000"/>
        </w:rPr>
        <w:t>NOTE:</w:t>
      </w:r>
      <w:r w:rsidR="00553ACB">
        <w:rPr>
          <w:b/>
          <w:color w:val="FF0000"/>
        </w:rPr>
        <w:t xml:space="preserve"> Controlled</w:t>
      </w:r>
      <w:r w:rsidRPr="00AC57ED">
        <w:rPr>
          <w:b/>
          <w:color w:val="FF0000"/>
        </w:rPr>
        <w:t xml:space="preserve"> Burning of Agricultural Waste in accordance with the provisions of Regulation 5(1) (</w:t>
      </w:r>
      <w:r w:rsidRPr="00AC57ED">
        <w:rPr>
          <w:b/>
          <w:i/>
          <w:iCs/>
          <w:color w:val="FF0000"/>
        </w:rPr>
        <w:t>a</w:t>
      </w:r>
      <w:r w:rsidRPr="00AC57ED">
        <w:rPr>
          <w:b/>
          <w:color w:val="FF0000"/>
        </w:rPr>
        <w:t xml:space="preserve">) </w:t>
      </w:r>
      <w:r w:rsidRPr="00AC57ED">
        <w:rPr>
          <w:b/>
          <w:color w:val="FF0000"/>
          <w:u w:val="single"/>
        </w:rPr>
        <w:t>SHALL</w:t>
      </w:r>
      <w:r w:rsidRPr="00AC57ED">
        <w:rPr>
          <w:b/>
          <w:color w:val="FF0000"/>
        </w:rPr>
        <w:t xml:space="preserve"> only commence on receipt of Burning Permit issued by Meath County Council and after following instructions thereon</w:t>
      </w:r>
    </w:p>
    <w:tbl>
      <w:tblPr>
        <w:tblW w:w="8853" w:type="dxa"/>
        <w:tblInd w:w="118" w:type="dxa"/>
        <w:tblLook w:val="04A0" w:firstRow="1" w:lastRow="0" w:firstColumn="1" w:lastColumn="0" w:noHBand="0" w:noVBand="1"/>
      </w:tblPr>
      <w:tblGrid>
        <w:gridCol w:w="266"/>
        <w:gridCol w:w="4260"/>
        <w:gridCol w:w="2162"/>
        <w:gridCol w:w="815"/>
        <w:gridCol w:w="266"/>
        <w:gridCol w:w="818"/>
        <w:gridCol w:w="266"/>
      </w:tblGrid>
      <w:tr w:rsidR="00BA1B56" w:rsidRPr="00BA1B56" w:rsidTr="004711B2">
        <w:trPr>
          <w:trHeight w:val="80"/>
        </w:trPr>
        <w:tc>
          <w:tcPr>
            <w:tcW w:w="266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1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18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A7792" w:rsidRPr="00BA1B56" w:rsidTr="004711B2">
        <w:trPr>
          <w:trHeight w:val="229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5875EC" w:rsidP="00B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  <w:t xml:space="preserve">Controlled </w:t>
            </w:r>
            <w:r w:rsidR="00BA1B56" w:rsidRPr="00BA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  <w:t xml:space="preserve">Burning of Agricultural Waste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201"/>
        </w:trPr>
        <w:tc>
          <w:tcPr>
            <w:tcW w:w="8587" w:type="dxa"/>
            <w:gridSpan w:val="6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E708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  <w:t>Suitability</w:t>
            </w:r>
            <w:r w:rsidRPr="00BA1B5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Checklist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86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553ACB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A7792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</w:pPr>
            <w:r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 xml:space="preserve">If you </w:t>
            </w:r>
            <w:r w:rsidR="00570FE5"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>cannot</w:t>
            </w:r>
            <w:r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 xml:space="preserve"> tick the </w:t>
            </w:r>
            <w:r w:rsidR="00570FE5"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en-IE"/>
              </w:rPr>
              <w:t>ALL,</w:t>
            </w:r>
            <w:r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 xml:space="preserve"> the </w:t>
            </w:r>
            <w:r w:rsidRPr="00BA1B56">
              <w:rPr>
                <w:rFonts w:eastAsia="Times New Roman" w:cs="Times New Roman"/>
                <w:b/>
                <w:bCs/>
                <w:i/>
                <w:iCs/>
                <w:color w:val="70AD47"/>
                <w:sz w:val="24"/>
                <w:szCs w:val="24"/>
                <w:lang w:eastAsia="en-IE"/>
              </w:rPr>
              <w:t>Green</w:t>
            </w:r>
            <w:r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 xml:space="preserve"> boxes below then burning is not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A7792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</w:pPr>
            <w:r w:rsidRPr="00BA1B56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IE"/>
              </w:rPr>
              <w:t>the most suitable option and you should not proceed with this application.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A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A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Have I exhausted all other means of economic disposal/ recovery?</w:t>
            </w:r>
          </w:p>
        </w:tc>
        <w:tc>
          <w:tcPr>
            <w:tcW w:w="8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Are there dwellings, </w:t>
            </w:r>
            <w:r w:rsidR="00834D8A">
              <w:rPr>
                <w:rFonts w:eastAsia="Times New Roman" w:cstheme="minorHAnsi"/>
                <w:color w:val="000000"/>
                <w:lang w:eastAsia="en-IE"/>
              </w:rPr>
              <w:t xml:space="preserve">sheds, 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>business</w:t>
            </w:r>
            <w:r w:rsidR="00834D8A">
              <w:rPr>
                <w:rFonts w:eastAsia="Times New Roman" w:cstheme="minorHAnsi"/>
                <w:color w:val="000000"/>
                <w:lang w:eastAsia="en-IE"/>
              </w:rPr>
              <w:t>,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 public buildings</w:t>
            </w:r>
            <w:r w:rsidR="00834D8A">
              <w:rPr>
                <w:rFonts w:eastAsia="Times New Roman" w:cstheme="minorHAnsi"/>
                <w:color w:val="000000"/>
                <w:lang w:eastAsia="en-IE"/>
              </w:rPr>
              <w:t xml:space="preserve"> or roads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</w:p>
        </w:tc>
        <w:tc>
          <w:tcPr>
            <w:tcW w:w="815" w:type="dxa"/>
            <w:tcBorders>
              <w:bottom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bottom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DC0CE4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 xml:space="preserve">within a </w:t>
            </w:r>
            <w:r w:rsidR="004711B2">
              <w:rPr>
                <w:rFonts w:eastAsia="Times New Roman" w:cstheme="minorHAnsi"/>
                <w:color w:val="000000"/>
                <w:lang w:eastAsia="en-IE"/>
              </w:rPr>
              <w:t>2</w:t>
            </w:r>
            <w:r w:rsidR="00BA1B56" w:rsidRPr="00BA1B56">
              <w:rPr>
                <w:rFonts w:eastAsia="Times New Roman" w:cstheme="minorHAnsi"/>
                <w:color w:val="000000"/>
                <w:lang w:eastAsia="en-IE"/>
              </w:rPr>
              <w:t>00m radius?</w:t>
            </w:r>
          </w:p>
        </w:tc>
        <w:tc>
          <w:tcPr>
            <w:tcW w:w="81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8" w:space="0" w:color="FF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single" w:sz="8" w:space="0" w:color="FF0000"/>
              <w:bottom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single" w:sz="4" w:space="0" w:color="00B050"/>
              <w:bottom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5875EC" w:rsidRPr="00BA1B56" w:rsidTr="005875EC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6422" w:type="dxa"/>
            <w:gridSpan w:val="2"/>
            <w:tcBorders>
              <w:right w:val="single" w:sz="8" w:space="0" w:color="00B05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>Is the stockpile / burning location located in a clear open area?</w:t>
            </w:r>
          </w:p>
        </w:tc>
        <w:tc>
          <w:tcPr>
            <w:tcW w:w="8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AF1DD" w:themeFill="accent3" w:themeFillTint="33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left w:val="single" w:sz="8" w:space="0" w:color="00B05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left w:val="single" w:sz="8" w:space="0" w:color="FF000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</w:tr>
      <w:tr w:rsidR="005875EC" w:rsidRPr="00BA1B56" w:rsidTr="005875EC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single" w:sz="8" w:space="0" w:color="00B05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FF0000"/>
            </w:tcBorders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875EC" w:rsidRPr="00BA1B56" w:rsidRDefault="005875EC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</w:tr>
      <w:tr w:rsidR="00BA1B56" w:rsidRPr="00BA1B56" w:rsidTr="005875EC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Is the smoke generated likely to cause safety issues on</w:t>
            </w:r>
          </w:p>
        </w:tc>
        <w:tc>
          <w:tcPr>
            <w:tcW w:w="815" w:type="dxa"/>
            <w:tcBorders>
              <w:bottom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bottom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nearby public roads </w:t>
            </w:r>
            <w:r w:rsidR="00593F33">
              <w:rPr>
                <w:rFonts w:eastAsia="Times New Roman" w:cstheme="minorHAnsi"/>
                <w:color w:val="000000"/>
                <w:lang w:eastAsia="en-IE"/>
              </w:rPr>
              <w:t xml:space="preserve">or airports 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>(reduce visibility)?</w:t>
            </w:r>
          </w:p>
        </w:tc>
        <w:tc>
          <w:tcPr>
            <w:tcW w:w="81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8" w:space="0" w:color="FF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875EC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Are there nearby materials or structures that could be 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ignited by </w:t>
            </w:r>
            <w:r w:rsidR="00570FE5" w:rsidRPr="00BA1B56">
              <w:rPr>
                <w:rFonts w:eastAsia="Times New Roman" w:cstheme="minorHAnsi"/>
                <w:color w:val="000000"/>
                <w:lang w:eastAsia="en-IE"/>
              </w:rPr>
              <w:t>windblown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 embers?</w:t>
            </w:r>
          </w:p>
        </w:tc>
        <w:tc>
          <w:tcPr>
            <w:tcW w:w="8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Is the smoke generated likely to cause nuisance to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residents or businesses in the area?</w:t>
            </w:r>
          </w:p>
        </w:tc>
        <w:tc>
          <w:tcPr>
            <w:tcW w:w="8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Are accelerants such as pe</w:t>
            </w:r>
            <w:r w:rsidRPr="001A7792">
              <w:rPr>
                <w:rFonts w:eastAsia="Times New Roman" w:cstheme="minorHAnsi"/>
                <w:color w:val="000000"/>
                <w:lang w:eastAsia="en-IE"/>
              </w:rPr>
              <w:t>t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>rol or diesel required to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4711B2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burn the agricultural waste</w:t>
            </w:r>
          </w:p>
        </w:tc>
        <w:tc>
          <w:tcPr>
            <w:tcW w:w="8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53ACB">
        <w:trPr>
          <w:trHeight w:val="103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53ACB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Is the waste exclusively derived from agriculture or agricultural</w:t>
            </w:r>
          </w:p>
        </w:tc>
        <w:tc>
          <w:tcPr>
            <w:tcW w:w="815" w:type="dxa"/>
            <w:tcBorders>
              <w:bottom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bottom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53ACB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practices (trees, </w:t>
            </w:r>
            <w:r w:rsidR="00E6662F">
              <w:rPr>
                <w:rFonts w:eastAsia="Times New Roman" w:cstheme="minorHAnsi"/>
                <w:color w:val="000000"/>
                <w:lang w:eastAsia="en-IE"/>
              </w:rPr>
              <w:t xml:space="preserve">branches, </w:t>
            </w:r>
            <w:r w:rsidRPr="00BA1B56">
              <w:rPr>
                <w:rFonts w:eastAsia="Times New Roman" w:cstheme="minorHAnsi"/>
                <w:color w:val="000000"/>
                <w:lang w:eastAsia="en-IE"/>
              </w:rPr>
              <w:t>tree trimmings, leaves, or brush)</w:t>
            </w:r>
          </w:p>
        </w:tc>
        <w:tc>
          <w:tcPr>
            <w:tcW w:w="8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12" w:space="0" w:color="9BBB59" w:themeColor="accent3"/>
              <w:righ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</w:p>
        </w:tc>
        <w:tc>
          <w:tcPr>
            <w:tcW w:w="8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53ACB">
        <w:trPr>
          <w:trHeight w:val="9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553ACB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815" w:type="dxa"/>
            <w:tcBorders>
              <w:top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top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4711B2" w:rsidRPr="00BA1B56" w:rsidTr="007B2CEE">
        <w:trPr>
          <w:trHeight w:val="174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4260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>
              <w:rPr>
                <w:rFonts w:eastAsia="Times New Roman" w:cstheme="minorHAnsi"/>
                <w:color w:val="000000"/>
                <w:lang w:eastAsia="en-IE"/>
              </w:rPr>
              <w:t xml:space="preserve">Please specify </w:t>
            </w:r>
            <w:r w:rsidR="00A752AC">
              <w:rPr>
                <w:rFonts w:eastAsia="Times New Roman" w:cstheme="minorHAnsi"/>
                <w:color w:val="000000"/>
                <w:lang w:eastAsia="en-IE"/>
              </w:rPr>
              <w:t xml:space="preserve">the 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type of agricultural </w:t>
            </w:r>
            <w:r w:rsidR="00A752AC">
              <w:rPr>
                <w:rFonts w:eastAsia="Times New Roman" w:cstheme="minorHAnsi"/>
                <w:color w:val="000000"/>
                <w:lang w:eastAsia="en-IE"/>
              </w:rPr>
              <w:t>ac</w:t>
            </w:r>
            <w:r>
              <w:rPr>
                <w:rFonts w:eastAsia="Times New Roman" w:cstheme="minorHAnsi"/>
                <w:color w:val="000000"/>
                <w:lang w:eastAsia="en-IE"/>
              </w:rPr>
              <w:t>tivity</w:t>
            </w:r>
            <w:r w:rsidR="000765CF">
              <w:rPr>
                <w:rFonts w:eastAsia="Times New Roman" w:cstheme="minorHAnsi"/>
                <w:color w:val="000000"/>
                <w:lang w:eastAsia="en-IE"/>
              </w:rPr>
              <w:t xml:space="preserve"> you are involved in i.e. dairy, beef, tillage etc</w:t>
            </w:r>
          </w:p>
        </w:tc>
        <w:tc>
          <w:tcPr>
            <w:tcW w:w="4327" w:type="dxa"/>
            <w:gridSpan w:val="5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4711B2" w:rsidRPr="00834D8A" w:rsidRDefault="004711B2" w:rsidP="00BA1B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</w:tr>
      <w:tr w:rsidR="004711B2" w:rsidRPr="00BA1B56" w:rsidTr="00A752AC">
        <w:trPr>
          <w:trHeight w:val="247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4260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162" w:type="dxa"/>
            <w:shd w:val="clear" w:color="auto" w:fill="auto"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4711B2" w:rsidRPr="00BA1B56" w:rsidRDefault="004711B2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</w:tr>
      <w:tr w:rsidR="00BA1B56" w:rsidRPr="00BA1B56" w:rsidTr="00553ACB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 xml:space="preserve">Is the waste free of dangerous substances, preservatives or </w:t>
            </w:r>
          </w:p>
        </w:tc>
        <w:tc>
          <w:tcPr>
            <w:tcW w:w="815" w:type="dxa"/>
            <w:tcBorders>
              <w:bottom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18" w:type="dxa"/>
            <w:tcBorders>
              <w:bottom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BA1B56" w:rsidRPr="00BA1B56" w:rsidTr="00553ACB">
        <w:trPr>
          <w:trHeight w:val="181"/>
        </w:trPr>
        <w:tc>
          <w:tcPr>
            <w:tcW w:w="266" w:type="dxa"/>
            <w:tcBorders>
              <w:top w:val="nil"/>
              <w:left w:val="single" w:sz="8" w:space="0" w:color="00B050"/>
              <w:bottom w:val="nil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BA1B56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  <w:tc>
          <w:tcPr>
            <w:tcW w:w="6422" w:type="dxa"/>
            <w:gridSpan w:val="2"/>
            <w:tcBorders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other artificial impregnation or coatings</w:t>
            </w:r>
          </w:p>
        </w:tc>
        <w:tc>
          <w:tcPr>
            <w:tcW w:w="8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000000" w:fill="E2EFDA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  <w:r w:rsidRPr="00BA1B56">
              <w:rPr>
                <w:rFonts w:eastAsia="Times New Roman" w:cstheme="minorHAnsi"/>
                <w:color w:val="00B05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12" w:space="0" w:color="9BBB59" w:themeColor="accent3"/>
              <w:righ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IE"/>
              </w:rPr>
            </w:pPr>
          </w:p>
        </w:tc>
        <w:tc>
          <w:tcPr>
            <w:tcW w:w="8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left w:val="single" w:sz="12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BA1B56" w:rsidRPr="00BA1B56" w:rsidRDefault="00BA1B56" w:rsidP="00BA1B5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A1B56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</w:tr>
      <w:tr w:rsidR="00553ACB" w:rsidRPr="00BA1B56" w:rsidTr="00911B3F">
        <w:trPr>
          <w:trHeight w:val="373"/>
        </w:trPr>
        <w:tc>
          <w:tcPr>
            <w:tcW w:w="8853" w:type="dxa"/>
            <w:gridSpan w:val="7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1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383071" w:rsidRDefault="00383071" w:rsidP="00BA1B56">
      <w:pPr>
        <w:rPr>
          <w:b/>
        </w:rPr>
      </w:pPr>
    </w:p>
    <w:tbl>
      <w:tblPr>
        <w:tblpPr w:leftFromText="180" w:rightFromText="180" w:vertAnchor="page" w:horzAnchor="margin" w:tblpXSpec="center" w:tblpY="1153"/>
        <w:tblW w:w="9555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383"/>
        <w:gridCol w:w="9172"/>
      </w:tblGrid>
      <w:tr w:rsidR="00553ACB" w:rsidRPr="00987562" w:rsidTr="00420EC2">
        <w:trPr>
          <w:trHeight w:val="312"/>
        </w:trPr>
        <w:tc>
          <w:tcPr>
            <w:tcW w:w="383" w:type="dxa"/>
            <w:tcBorders>
              <w:bottom w:val="single" w:sz="12" w:space="0" w:color="9BBB59" w:themeColor="accent3"/>
            </w:tcBorders>
            <w:shd w:val="clear" w:color="000000" w:fill="E2EFDA"/>
            <w:noWrap/>
            <w:vAlign w:val="bottom"/>
            <w:hideMark/>
          </w:tcPr>
          <w:p w:rsidR="00553ACB" w:rsidRPr="00987562" w:rsidRDefault="00553ACB" w:rsidP="009F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9172" w:type="dxa"/>
            <w:tcBorders>
              <w:bottom w:val="single" w:sz="12" w:space="0" w:color="9BBB59" w:themeColor="accent3"/>
            </w:tcBorders>
            <w:shd w:val="clear" w:color="000000" w:fill="E2EFDA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420EC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  <w:t>Location Map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B" w:rsidRPr="00987562" w:rsidRDefault="00553ACB" w:rsidP="009F14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875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single" w:sz="12" w:space="0" w:color="9BBB59" w:themeColor="accent3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987562" w:rsidRDefault="00553ACB" w:rsidP="009F1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8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This application </w:t>
            </w:r>
            <w:r w:rsidRPr="00420EC2">
              <w:rPr>
                <w:rFonts w:eastAsia="Times New Roman" w:cs="Times New Roman"/>
                <w:b/>
                <w:bCs/>
                <w:color w:val="000000"/>
                <w:u w:val="single"/>
                <w:lang w:eastAsia="en-IE"/>
              </w:rPr>
              <w:t>must</w:t>
            </w: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 be accompanied by a location map. It should…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Be at an identified standard metric scale (typically 1: 1250 or </w:t>
            </w:r>
            <w:r w:rsidRPr="00420EC2">
              <w:rPr>
                <w:rFonts w:eastAsia="Times New Roman" w:cs="Times New Roman"/>
                <w:b/>
                <w:bCs/>
                <w:color w:val="000000"/>
                <w:lang w:eastAsia="en-IE"/>
              </w:rPr>
              <w:t>1 :2500</w:t>
            </w:r>
            <w:r w:rsidRPr="00420EC2">
              <w:rPr>
                <w:rFonts w:eastAsia="Times New Roman" w:cs="Times New Roman"/>
                <w:color w:val="000000"/>
                <w:lang w:eastAsia="en-IE"/>
              </w:rPr>
              <w:t>) and should show the direction north.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It should be scaled to fit on an A4 size document.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 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Show enough roads and/or buildings on land adjoining the area</w:t>
            </w:r>
            <w:r w:rsidR="00420EC2" w:rsidRPr="00420EC2">
              <w:rPr>
                <w:rFonts w:eastAsia="Times New Roman" w:cs="Times New Roman"/>
                <w:color w:val="000000"/>
                <w:lang w:eastAsia="en-IE"/>
              </w:rPr>
              <w:t xml:space="preserve"> and be a recent and accurate map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Show access route to the location from the public road, (highlight in Blue).</w:t>
            </w:r>
          </w:p>
        </w:tc>
      </w:tr>
      <w:tr w:rsidR="00553ACB" w:rsidRPr="00987562" w:rsidTr="00420EC2">
        <w:trPr>
          <w:trHeight w:val="249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IE"/>
              </w:rPr>
            </w:pPr>
            <w:r w:rsidRPr="00420EC2">
              <w:rPr>
                <w:rFonts w:eastAsia="Times New Roman" w:cs="Calibri"/>
                <w:color w:val="000000"/>
                <w:lang w:eastAsia="en-IE"/>
              </w:rPr>
              <w:t> </w:t>
            </w:r>
          </w:p>
        </w:tc>
      </w:tr>
      <w:tr w:rsidR="00553ACB" w:rsidRPr="00987562" w:rsidTr="00420EC2">
        <w:trPr>
          <w:trHeight w:val="260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Indicate with a red </w:t>
            </w:r>
            <w:r w:rsidRPr="00420EC2">
              <w:rPr>
                <w:rFonts w:eastAsia="Times New Roman" w:cs="Times New Roman"/>
                <w:b/>
                <w:color w:val="FF0000"/>
                <w:sz w:val="36"/>
                <w:szCs w:val="36"/>
                <w:lang w:eastAsia="en-IE"/>
              </w:rPr>
              <w:t>X</w:t>
            </w:r>
            <w:r w:rsidRPr="00420EC2">
              <w:rPr>
                <w:rFonts w:eastAsia="Times New Roman" w:cs="Times New Roman"/>
                <w:color w:val="000000"/>
                <w:sz w:val="36"/>
                <w:szCs w:val="36"/>
                <w:lang w:eastAsia="en-IE"/>
              </w:rPr>
              <w:t xml:space="preserve"> </w:t>
            </w:r>
            <w:r w:rsidRPr="00420EC2">
              <w:rPr>
                <w:rFonts w:eastAsia="Times New Roman" w:cs="Times New Roman"/>
                <w:color w:val="000000"/>
                <w:lang w:eastAsia="en-IE"/>
              </w:rPr>
              <w:t>the location where burning is proposed</w:t>
            </w:r>
          </w:p>
        </w:tc>
      </w:tr>
      <w:tr w:rsidR="00420EC2" w:rsidRPr="00987562" w:rsidTr="00420EC2">
        <w:trPr>
          <w:trHeight w:val="260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</w:p>
        </w:tc>
      </w:tr>
      <w:tr w:rsidR="00420EC2" w:rsidRPr="00987562" w:rsidTr="00420EC2">
        <w:trPr>
          <w:trHeight w:val="260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>6</w:t>
            </w: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rPr>
                <w:rFonts w:eastAsia="Times New Roman" w:cs="Times New Roman"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color w:val="000000"/>
                <w:lang w:eastAsia="en-IE"/>
              </w:rPr>
              <w:t xml:space="preserve">Specify an Eircode or Eastings, Northing &amp; any notable buildings features in the proximately of the location </w:t>
            </w:r>
          </w:p>
        </w:tc>
      </w:tr>
      <w:tr w:rsidR="00420EC2" w:rsidRPr="00987562" w:rsidTr="00420EC2">
        <w:trPr>
          <w:trHeight w:val="260"/>
        </w:trPr>
        <w:tc>
          <w:tcPr>
            <w:tcW w:w="383" w:type="dxa"/>
            <w:tcBorders>
              <w:top w:val="nil"/>
              <w:left w:val="single" w:sz="12" w:space="0" w:color="9BBB59" w:themeColor="accent3"/>
              <w:bottom w:val="single" w:sz="12" w:space="0" w:color="9BBB59" w:themeColor="accent3"/>
              <w:right w:val="nil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</w:p>
        </w:tc>
        <w:tc>
          <w:tcPr>
            <w:tcW w:w="9172" w:type="dxa"/>
            <w:tcBorders>
              <w:top w:val="nil"/>
              <w:left w:val="nil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center"/>
          </w:tcPr>
          <w:p w:rsidR="00420EC2" w:rsidRPr="00420EC2" w:rsidRDefault="00420EC2" w:rsidP="009F14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IE"/>
              </w:rPr>
            </w:pPr>
            <w:r w:rsidRPr="00420EC2">
              <w:rPr>
                <w:rFonts w:eastAsia="Times New Roman" w:cs="Times New Roman"/>
                <w:b/>
                <w:color w:val="000000"/>
                <w:lang w:eastAsia="en-IE"/>
              </w:rPr>
              <w:t>(If the location of the land is not easily identifiable/ clear this may delay your application and result in additional information being sought.</w:t>
            </w:r>
          </w:p>
        </w:tc>
      </w:tr>
      <w:tr w:rsidR="00553ACB" w:rsidRPr="00987562" w:rsidTr="00420EC2">
        <w:trPr>
          <w:trHeight w:val="249"/>
        </w:trPr>
        <w:tc>
          <w:tcPr>
            <w:tcW w:w="9555" w:type="dxa"/>
            <w:gridSpan w:val="2"/>
            <w:tcBorders>
              <w:top w:val="single" w:sz="12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B" w:rsidRPr="00420EC2" w:rsidRDefault="00553ACB" w:rsidP="009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42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    </w:t>
            </w:r>
          </w:p>
          <w:p w:rsidR="00420EC2" w:rsidRPr="00420EC2" w:rsidRDefault="00420EC2" w:rsidP="009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</w:tbl>
    <w:p w:rsidR="00920E5E" w:rsidRPr="00420EC2" w:rsidRDefault="00420EC2" w:rsidP="00420EC2">
      <w:pPr>
        <w:ind w:hanging="284"/>
        <w:rPr>
          <w:b/>
        </w:rPr>
      </w:pPr>
      <w:r>
        <w:rPr>
          <w:noProof/>
          <w:lang w:eastAsia="en-IE"/>
        </w:rPr>
        <w:drawing>
          <wp:inline distT="0" distB="0" distL="0" distR="0" wp14:anchorId="066B5A35" wp14:editId="5F705322">
            <wp:extent cx="5731510" cy="3752413"/>
            <wp:effectExtent l="171450" t="171450" r="154940" b="1720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365" t="20328" r="28340" b="10656"/>
                    <a:stretch/>
                  </pic:blipFill>
                  <pic:spPr bwMode="auto">
                    <a:xfrm>
                      <a:off x="0" y="0"/>
                      <a:ext cx="5731510" cy="3752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562" w:rsidRPr="00420EC2" w:rsidRDefault="00920E5E" w:rsidP="00920E5E">
      <w:pPr>
        <w:pStyle w:val="Caption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en-IE"/>
        </w:rPr>
      </w:pPr>
      <w:r w:rsidRPr="00420EC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en-IE"/>
        </w:rPr>
        <w:t>Example Map</w:t>
      </w:r>
    </w:p>
    <w:p w:rsidR="00920E5E" w:rsidRPr="001D0BBE" w:rsidRDefault="00920E5E" w:rsidP="00920E5E">
      <w:pP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IE"/>
        </w:rPr>
      </w:pPr>
    </w:p>
    <w:p w:rsidR="00383071" w:rsidRDefault="001D0BBE" w:rsidP="00920E5E">
      <w:pPr>
        <w:jc w:val="center"/>
      </w:pPr>
      <w:r>
        <w:t xml:space="preserve">For detailed information on the burning of Agricultural waste please consult the Department of </w:t>
      </w:r>
      <w:r w:rsidR="00920E5E">
        <w:t>A</w:t>
      </w:r>
      <w:r>
        <w:t xml:space="preserve">griculture </w:t>
      </w:r>
      <w:r w:rsidR="00920E5E">
        <w:t>Food</w:t>
      </w:r>
      <w:r>
        <w:t xml:space="preserve"> and the Marine </w:t>
      </w:r>
      <w:r w:rsidR="00920E5E">
        <w:t xml:space="preserve">publication </w:t>
      </w:r>
      <w:r w:rsidRPr="00920E5E">
        <w:rPr>
          <w:b/>
          <w:u w:val="single"/>
        </w:rPr>
        <w:t>Prescribed Burning Code of Practice</w:t>
      </w:r>
    </w:p>
    <w:p w:rsidR="00383071" w:rsidRDefault="00C11D3B" w:rsidP="00920E5E">
      <w:pPr>
        <w:jc w:val="center"/>
      </w:pPr>
      <w:hyperlink r:id="rId9" w:history="1">
        <w:r w:rsidR="001D0BBE" w:rsidRPr="001D0BBE">
          <w:rPr>
            <w:rStyle w:val="Hyperlink"/>
          </w:rPr>
          <w:t>https://www.agriculture.gov.ie/media/migration/forestry/firemanagement/CofPPrescribedBurningFinal90212.pdf</w:t>
        </w:r>
      </w:hyperlink>
    </w:p>
    <w:p w:rsidR="00383071" w:rsidRDefault="00383071" w:rsidP="00383071"/>
    <w:p w:rsidR="000731DC" w:rsidRPr="00740573" w:rsidRDefault="000731DC" w:rsidP="00383071">
      <w:r w:rsidRPr="00740573">
        <w:t>Checklist of advance information to be provided by a person to a local</w:t>
      </w:r>
      <w:r>
        <w:t xml:space="preserve"> </w:t>
      </w:r>
      <w:r w:rsidRPr="00740573">
        <w:t>authority concerning the proposed burning of agricultural waste in accordance</w:t>
      </w:r>
      <w:r>
        <w:t xml:space="preserve"> </w:t>
      </w:r>
      <w:r w:rsidRPr="00740573">
        <w:t>with the provisions of Regulation 5(1)(</w:t>
      </w:r>
      <w:r w:rsidRPr="00740573">
        <w:rPr>
          <w:i/>
          <w:iCs/>
        </w:rPr>
        <w:t>a</w:t>
      </w:r>
      <w:r w:rsidRPr="00740573">
        <w:t>).</w:t>
      </w:r>
    </w:p>
    <w:p w:rsidR="000731DC" w:rsidRPr="00740573" w:rsidRDefault="000731DC" w:rsidP="000731DC">
      <w:pPr>
        <w:jc w:val="center"/>
      </w:pPr>
    </w:p>
    <w:p w:rsidR="000731DC" w:rsidRDefault="000731DC" w:rsidP="000731DC">
      <w:r w:rsidRPr="00740573">
        <w:t>Name: ............................................................................................................................</w:t>
      </w:r>
    </w:p>
    <w:p w:rsidR="000731DC" w:rsidRDefault="000731DC" w:rsidP="000731DC"/>
    <w:p w:rsidR="000731DC" w:rsidRDefault="000731DC" w:rsidP="000731DC">
      <w:r w:rsidRPr="00740573">
        <w:t>Address: ...........................................................................</w:t>
      </w:r>
      <w:r>
        <w:t>........................</w:t>
      </w:r>
      <w:r w:rsidRPr="00740573">
        <w:t xml:space="preserve"> (correspondence address)</w:t>
      </w:r>
    </w:p>
    <w:p w:rsidR="000731DC" w:rsidRDefault="000731DC" w:rsidP="000731DC"/>
    <w:p w:rsidR="000731DC" w:rsidRDefault="000731DC" w:rsidP="000731DC">
      <w:r>
        <w:t>………………………………………………………………………………………....</w:t>
      </w:r>
    </w:p>
    <w:p w:rsidR="000731DC" w:rsidRPr="00740573" w:rsidRDefault="000731DC" w:rsidP="000731DC"/>
    <w:p w:rsidR="000731DC" w:rsidRDefault="000731DC" w:rsidP="000731DC">
      <w:r w:rsidRPr="00740573">
        <w:t>Telephone: ......................................................................................................................</w:t>
      </w:r>
    </w:p>
    <w:p w:rsidR="0040704B" w:rsidRDefault="0040704B" w:rsidP="000731DC"/>
    <w:p w:rsidR="0040704B" w:rsidRDefault="0040704B" w:rsidP="000731DC">
      <w:r>
        <w:t>Email: ..............................................................................................................................</w:t>
      </w:r>
    </w:p>
    <w:p w:rsidR="000731DC" w:rsidRPr="00740573" w:rsidRDefault="000731DC" w:rsidP="000731DC"/>
    <w:p w:rsidR="000731DC" w:rsidRDefault="000731DC" w:rsidP="000731DC">
      <w:pPr>
        <w:rPr>
          <w:b/>
        </w:rPr>
      </w:pPr>
      <w:r w:rsidRPr="00740573">
        <w:t>Local authority administrative area: .......</w:t>
      </w:r>
      <w:r w:rsidRPr="00AC57ED">
        <w:rPr>
          <w:b/>
        </w:rPr>
        <w:t>MEATH COUNTY COUNCIL</w:t>
      </w:r>
    </w:p>
    <w:p w:rsidR="000731DC" w:rsidRDefault="000731DC" w:rsidP="000731DC"/>
    <w:p w:rsidR="000731DC" w:rsidRPr="00740573" w:rsidRDefault="000731DC" w:rsidP="000731DC">
      <w:r w:rsidRPr="00740573">
        <w:t>I hereby give notice to</w:t>
      </w:r>
      <w:r>
        <w:t xml:space="preserve"> </w:t>
      </w:r>
      <w:r w:rsidRPr="00AC57ED">
        <w:rPr>
          <w:b/>
        </w:rPr>
        <w:t>MEATH COUNTY COUNCIL</w:t>
      </w:r>
      <w:r>
        <w:t xml:space="preserve"> </w:t>
      </w:r>
      <w:r w:rsidRPr="00740573">
        <w:t>of my intention to burn waste solely</w:t>
      </w:r>
    </w:p>
    <w:p w:rsidR="000731DC" w:rsidRDefault="000731DC" w:rsidP="000731DC">
      <w:r w:rsidRPr="00740573">
        <w:t>consisting of uncontaminated (free of dangerous substances, preservatives or</w:t>
      </w:r>
      <w:r>
        <w:t xml:space="preserve"> </w:t>
      </w:r>
      <w:r w:rsidRPr="00740573">
        <w:t>other artificial impregnation or coating) trees, tree trimmings, leaves, or</w:t>
      </w:r>
      <w:r>
        <w:t xml:space="preserve"> </w:t>
      </w:r>
      <w:r w:rsidRPr="00740573">
        <w:t>brush, or other similar waste generated by agricultural practices (but excluding</w:t>
      </w:r>
      <w:r>
        <w:t xml:space="preserve"> </w:t>
      </w:r>
      <w:r w:rsidRPr="00740573">
        <w:t>garden and park wastes and cemetery wastes and waste arising from</w:t>
      </w:r>
      <w:r>
        <w:t xml:space="preserve"> </w:t>
      </w:r>
      <w:r w:rsidRPr="00740573">
        <w:t>infrastructural development works)</w:t>
      </w:r>
    </w:p>
    <w:p w:rsidR="000731DC" w:rsidRPr="00740573" w:rsidRDefault="000731DC" w:rsidP="000731DC"/>
    <w:p w:rsidR="00E6662F" w:rsidRDefault="00E6662F" w:rsidP="000731DC">
      <w:r w:rsidRPr="00E6662F">
        <w:rPr>
          <w:b/>
        </w:rPr>
        <w:t>O</w:t>
      </w:r>
      <w:r w:rsidR="000731DC" w:rsidRPr="00E6662F">
        <w:rPr>
          <w:b/>
        </w:rPr>
        <w:t xml:space="preserve">n </w:t>
      </w:r>
      <w:r w:rsidR="000731DC" w:rsidRPr="00E6662F">
        <w:rPr>
          <w:b/>
          <w:sz w:val="28"/>
          <w:szCs w:val="28"/>
        </w:rPr>
        <w:t>................................</w:t>
      </w:r>
      <w:r w:rsidRPr="00E6662F">
        <w:rPr>
          <w:b/>
          <w:sz w:val="28"/>
          <w:szCs w:val="28"/>
        </w:rPr>
        <w:t xml:space="preserve">  to   </w:t>
      </w:r>
      <w:r w:rsidR="000731DC" w:rsidRPr="00E6662F">
        <w:rPr>
          <w:b/>
          <w:sz w:val="28"/>
          <w:szCs w:val="28"/>
        </w:rPr>
        <w:t>.......................................</w:t>
      </w:r>
      <w:r w:rsidR="000731DC" w:rsidRPr="00740573">
        <w:t xml:space="preserve"> (give the proposed date of the</w:t>
      </w:r>
      <w:r w:rsidR="000731DC">
        <w:t xml:space="preserve"> </w:t>
      </w:r>
      <w:r w:rsidR="000731DC" w:rsidRPr="00740573">
        <w:t>burning</w:t>
      </w:r>
      <w:r>
        <w:t>. You are permitted to include a range of up to 10 days for the burning)</w:t>
      </w:r>
    </w:p>
    <w:p w:rsidR="00E6662F" w:rsidRDefault="00E6662F" w:rsidP="000731DC"/>
    <w:p w:rsidR="00E6662F" w:rsidRDefault="00E6662F" w:rsidP="00E6662F">
      <w:r>
        <w:t xml:space="preserve">Number of days intended to Burn </w:t>
      </w:r>
      <w:r w:rsidRPr="00E6662F">
        <w:rPr>
          <w:b/>
          <w:sz w:val="28"/>
          <w:szCs w:val="28"/>
        </w:rPr>
        <w:t>………………………days</w:t>
      </w:r>
      <w:r>
        <w:t xml:space="preserve"> (allowed to burn for 2 consecutive days unless agreed in writing with Meath County Council, Environment Section</w:t>
      </w:r>
      <w:r w:rsidRPr="00740573">
        <w:t xml:space="preserve">) </w:t>
      </w:r>
    </w:p>
    <w:p w:rsidR="000731DC" w:rsidRDefault="000731DC" w:rsidP="000731DC"/>
    <w:p w:rsidR="000731DC" w:rsidRDefault="000731DC" w:rsidP="000731DC">
      <w:r w:rsidRPr="00740573">
        <w:t>at .........................................................................</w:t>
      </w:r>
      <w:r w:rsidR="001278A8">
        <w:t>........................................................................</w:t>
      </w:r>
      <w:r w:rsidRPr="00740573">
        <w:t>. (location where</w:t>
      </w:r>
      <w:r>
        <w:t xml:space="preserve"> </w:t>
      </w:r>
      <w:r w:rsidRPr="00740573">
        <w:t>proposed burning will take place</w:t>
      </w:r>
      <w:r w:rsidR="00C11D3B">
        <w:t>, please give Eircode or nearest Eircode if possible</w:t>
      </w:r>
      <w:bookmarkStart w:id="0" w:name="_GoBack"/>
      <w:bookmarkEnd w:id="0"/>
      <w:r w:rsidRPr="00740573">
        <w:t>).</w:t>
      </w:r>
    </w:p>
    <w:p w:rsidR="000731DC" w:rsidRDefault="000731DC" w:rsidP="000731DC">
      <w:pPr>
        <w:jc w:val="center"/>
        <w:rPr>
          <w:b/>
          <w:color w:val="FF0000"/>
        </w:rPr>
      </w:pPr>
    </w:p>
    <w:p w:rsidR="00252527" w:rsidRDefault="00252527" w:rsidP="000731DC">
      <w:pPr>
        <w:rPr>
          <w:b/>
          <w:sz w:val="28"/>
          <w:szCs w:val="28"/>
        </w:rPr>
      </w:pPr>
    </w:p>
    <w:p w:rsidR="00420EC2" w:rsidRDefault="00420EC2" w:rsidP="000731DC">
      <w:pPr>
        <w:rPr>
          <w:b/>
          <w:sz w:val="28"/>
          <w:szCs w:val="28"/>
        </w:rPr>
      </w:pPr>
    </w:p>
    <w:p w:rsidR="00420EC2" w:rsidRDefault="00420EC2" w:rsidP="000731DC">
      <w:pPr>
        <w:rPr>
          <w:b/>
          <w:sz w:val="28"/>
          <w:szCs w:val="28"/>
        </w:rPr>
      </w:pPr>
    </w:p>
    <w:p w:rsidR="000731DC" w:rsidRDefault="000731DC" w:rsidP="00A752AC">
      <w:r w:rsidRPr="00AC57ED">
        <w:rPr>
          <w:b/>
          <w:sz w:val="28"/>
          <w:szCs w:val="28"/>
        </w:rPr>
        <w:t>Declaration of suitability</w:t>
      </w:r>
      <w:r w:rsidRPr="00740573">
        <w:t>:</w:t>
      </w:r>
      <w:r>
        <w:t xml:space="preserve">  </w:t>
      </w:r>
      <w:r w:rsidRPr="00740573">
        <w:t xml:space="preserve"> I declare that such burning will be done as a final</w:t>
      </w:r>
      <w:r>
        <w:t xml:space="preserve"> </w:t>
      </w:r>
      <w:r w:rsidRPr="00740573">
        <w:t>measure following the application of the following waste hierarchy:</w:t>
      </w:r>
    </w:p>
    <w:p w:rsidR="000731DC" w:rsidRPr="00A752AC" w:rsidRDefault="000731DC" w:rsidP="000731DC">
      <w:pPr>
        <w:rPr>
          <w:b/>
        </w:rPr>
      </w:pPr>
      <w:proofErr w:type="spellStart"/>
      <w:r w:rsidRPr="00A752AC">
        <w:rPr>
          <w:b/>
        </w:rPr>
        <w:t>i</w:t>
      </w:r>
      <w:proofErr w:type="spellEnd"/>
      <w:r w:rsidRPr="00A752AC">
        <w:rPr>
          <w:b/>
        </w:rPr>
        <w:t xml:space="preserve">. </w:t>
      </w:r>
      <w:r w:rsidR="00252527" w:rsidRPr="00A752AC">
        <w:rPr>
          <w:b/>
        </w:rPr>
        <w:tab/>
      </w:r>
      <w:r w:rsidRPr="00A752AC">
        <w:rPr>
          <w:b/>
        </w:rPr>
        <w:t xml:space="preserve">reduction of waste arising in accordance with best agricultural practice,     </w:t>
      </w:r>
    </w:p>
    <w:p w:rsidR="000731DC" w:rsidRPr="00A752AC" w:rsidRDefault="000731DC" w:rsidP="000731DC">
      <w:pPr>
        <w:rPr>
          <w:b/>
        </w:rPr>
      </w:pPr>
      <w:r w:rsidRPr="00A752AC">
        <w:rPr>
          <w:b/>
        </w:rPr>
        <w:t xml:space="preserve">ii. </w:t>
      </w:r>
      <w:r w:rsidR="00252527" w:rsidRPr="00A752AC">
        <w:rPr>
          <w:b/>
        </w:rPr>
        <w:tab/>
      </w:r>
      <w:r w:rsidRPr="00A752AC">
        <w:rPr>
          <w:b/>
        </w:rPr>
        <w:t>reuse of waste where practicable,</w:t>
      </w:r>
    </w:p>
    <w:p w:rsidR="000731DC" w:rsidRPr="00A752AC" w:rsidRDefault="000731DC" w:rsidP="00252527">
      <w:pPr>
        <w:ind w:left="720" w:hanging="720"/>
        <w:rPr>
          <w:b/>
        </w:rPr>
      </w:pPr>
      <w:r w:rsidRPr="00A752AC">
        <w:rPr>
          <w:b/>
        </w:rPr>
        <w:t xml:space="preserve">iii. </w:t>
      </w:r>
      <w:r w:rsidR="00252527" w:rsidRPr="00A752AC">
        <w:rPr>
          <w:b/>
        </w:rPr>
        <w:tab/>
      </w:r>
      <w:r w:rsidRPr="00A752AC">
        <w:rPr>
          <w:b/>
        </w:rPr>
        <w:t>recycling of waste through shredding and use as compost or wood chippings, where practicable,</w:t>
      </w:r>
    </w:p>
    <w:p w:rsidR="000731DC" w:rsidRPr="00A752AC" w:rsidRDefault="000731DC" w:rsidP="000731DC">
      <w:pPr>
        <w:rPr>
          <w:b/>
        </w:rPr>
      </w:pPr>
      <w:r w:rsidRPr="00A752AC">
        <w:rPr>
          <w:b/>
        </w:rPr>
        <w:t xml:space="preserve">iv. </w:t>
      </w:r>
      <w:r w:rsidR="00252527" w:rsidRPr="00A752AC">
        <w:rPr>
          <w:b/>
        </w:rPr>
        <w:tab/>
      </w:r>
      <w:r w:rsidRPr="00A752AC">
        <w:rPr>
          <w:b/>
        </w:rPr>
        <w:t>salvage of waste for use as fuel, where practicable,</w:t>
      </w:r>
    </w:p>
    <w:p w:rsidR="000731DC" w:rsidRPr="00A752AC" w:rsidRDefault="000731DC" w:rsidP="00252527">
      <w:pPr>
        <w:ind w:left="720" w:hanging="720"/>
        <w:rPr>
          <w:b/>
        </w:rPr>
      </w:pPr>
      <w:r w:rsidRPr="00A752AC">
        <w:rPr>
          <w:b/>
        </w:rPr>
        <w:t xml:space="preserve">v. </w:t>
      </w:r>
      <w:r w:rsidR="00252527" w:rsidRPr="00A752AC">
        <w:rPr>
          <w:b/>
        </w:rPr>
        <w:tab/>
      </w:r>
      <w:r w:rsidRPr="00A752AC">
        <w:rPr>
          <w:b/>
        </w:rPr>
        <w:t>disposal, where none of the options at (i) to (iv) above are practicable or economically viable but subject to the following conditions—</w:t>
      </w:r>
    </w:p>
    <w:p w:rsidR="000731DC" w:rsidRPr="00A752AC" w:rsidRDefault="000731DC" w:rsidP="00252527">
      <w:pPr>
        <w:ind w:left="720" w:hanging="672"/>
        <w:rPr>
          <w:b/>
        </w:rPr>
      </w:pPr>
      <w:r w:rsidRPr="00A752AC">
        <w:rPr>
          <w:b/>
        </w:rPr>
        <w:t xml:space="preserve">(I) </w:t>
      </w:r>
      <w:r w:rsidR="00252527" w:rsidRPr="00A752AC">
        <w:rPr>
          <w:b/>
        </w:rPr>
        <w:tab/>
      </w:r>
      <w:r w:rsidRPr="00A752AC">
        <w:rPr>
          <w:b/>
        </w:rPr>
        <w:t>adequate measures will be taken to limit the overall nuisance or possibilities for endangering human health or causing environmental pollution, and</w:t>
      </w:r>
    </w:p>
    <w:p w:rsidR="000731DC" w:rsidRPr="00A752AC" w:rsidRDefault="00252527" w:rsidP="000731DC">
      <w:pPr>
        <w:rPr>
          <w:b/>
        </w:rPr>
      </w:pPr>
      <w:r w:rsidRPr="00A752AC">
        <w:rPr>
          <w:b/>
        </w:rPr>
        <w:t xml:space="preserve"> </w:t>
      </w:r>
      <w:r w:rsidR="000731DC" w:rsidRPr="00A752AC">
        <w:rPr>
          <w:b/>
        </w:rPr>
        <w:t xml:space="preserve">(II) </w:t>
      </w:r>
      <w:r w:rsidRPr="00A752AC">
        <w:rPr>
          <w:b/>
        </w:rPr>
        <w:tab/>
      </w:r>
      <w:r w:rsidR="000731DC" w:rsidRPr="00A752AC">
        <w:rPr>
          <w:b/>
        </w:rPr>
        <w:t>no accelerants will be used when undertaking the disposal activity.</w:t>
      </w:r>
    </w:p>
    <w:p w:rsidR="000731DC" w:rsidRPr="00A752AC" w:rsidRDefault="00A752AC" w:rsidP="000731DC">
      <w:pPr>
        <w:rPr>
          <w:b/>
        </w:rPr>
      </w:pPr>
      <w:r>
        <w:rPr>
          <w:b/>
        </w:rPr>
        <w:t>vi.</w:t>
      </w:r>
      <w:r w:rsidR="00420EC2" w:rsidRPr="00A752AC">
        <w:rPr>
          <w:b/>
        </w:rPr>
        <w:t xml:space="preserve"> </w:t>
      </w:r>
      <w:r w:rsidR="00420EC2" w:rsidRPr="00A752AC">
        <w:rPr>
          <w:b/>
        </w:rPr>
        <w:tab/>
        <w:t xml:space="preserve">I </w:t>
      </w:r>
      <w:r w:rsidRPr="00A752AC">
        <w:rPr>
          <w:b/>
        </w:rPr>
        <w:t>understand</w:t>
      </w:r>
      <w:r w:rsidR="00420EC2" w:rsidRPr="00A752AC">
        <w:rPr>
          <w:b/>
        </w:rPr>
        <w:t xml:space="preserve"> that if I do not provide accurate information the application fee will not be returned </w:t>
      </w:r>
    </w:p>
    <w:p w:rsidR="00420EC2" w:rsidRPr="00A752AC" w:rsidRDefault="00A752AC" w:rsidP="000731DC">
      <w:pPr>
        <w:rPr>
          <w:b/>
        </w:rPr>
      </w:pPr>
      <w:r>
        <w:rPr>
          <w:b/>
        </w:rPr>
        <w:t>vii.</w:t>
      </w:r>
      <w:r w:rsidRPr="00A752AC">
        <w:rPr>
          <w:b/>
        </w:rPr>
        <w:tab/>
        <w:t>I shall be liable to potential Environment Inspections costs should an inspection of the location find that the information provided in this application is inaccurate and misleading</w:t>
      </w:r>
    </w:p>
    <w:p w:rsidR="000731DC" w:rsidRPr="00E7081B" w:rsidRDefault="000731DC" w:rsidP="000731DC">
      <w:r w:rsidRPr="004C5BB2">
        <w:rPr>
          <w:b/>
          <w:color w:val="FF0000"/>
          <w:sz w:val="28"/>
          <w:szCs w:val="28"/>
        </w:rPr>
        <w:t>I hereby declare and state that material being burnt as part of this Burning Permit has not been cut between 1</w:t>
      </w:r>
      <w:r w:rsidRPr="004C5BB2">
        <w:rPr>
          <w:b/>
          <w:color w:val="FF0000"/>
          <w:sz w:val="28"/>
          <w:szCs w:val="28"/>
          <w:vertAlign w:val="superscript"/>
        </w:rPr>
        <w:t>st</w:t>
      </w:r>
      <w:r w:rsidRPr="004C5BB2">
        <w:rPr>
          <w:b/>
          <w:color w:val="FF0000"/>
          <w:sz w:val="28"/>
          <w:szCs w:val="28"/>
        </w:rPr>
        <w:t xml:space="preserve"> March and 31</w:t>
      </w:r>
      <w:r w:rsidRPr="004C5BB2">
        <w:rPr>
          <w:b/>
          <w:color w:val="FF0000"/>
          <w:sz w:val="28"/>
          <w:szCs w:val="28"/>
          <w:vertAlign w:val="superscript"/>
        </w:rPr>
        <w:t>st</w:t>
      </w:r>
      <w:r w:rsidRPr="004C5BB2">
        <w:rPr>
          <w:b/>
          <w:color w:val="FF0000"/>
          <w:sz w:val="28"/>
          <w:szCs w:val="28"/>
        </w:rPr>
        <w:t xml:space="preserve"> August as prescribed by Section 46 of the Wildlife (Amendment) Act 2000</w:t>
      </w:r>
      <w:r>
        <w:rPr>
          <w:b/>
          <w:color w:val="FF0000"/>
          <w:sz w:val="28"/>
          <w:szCs w:val="28"/>
        </w:rPr>
        <w:t>.</w:t>
      </w:r>
    </w:p>
    <w:p w:rsidR="000731DC" w:rsidRPr="00740573" w:rsidRDefault="000731DC" w:rsidP="000731DC"/>
    <w:p w:rsidR="000731DC" w:rsidRDefault="000731DC" w:rsidP="000731DC">
      <w:r w:rsidRPr="00740573">
        <w:t>Name (block capitals)...........................................................................................</w:t>
      </w:r>
      <w:r>
        <w:t xml:space="preserve"> </w:t>
      </w:r>
    </w:p>
    <w:p w:rsidR="000731DC" w:rsidRDefault="00535F62" w:rsidP="000731DC">
      <w:r>
        <w:rPr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174625</wp:posOffset>
            </wp:positionV>
            <wp:extent cx="842645" cy="974090"/>
            <wp:effectExtent l="0" t="0" r="0" b="0"/>
            <wp:wrapSquare wrapText="bothSides"/>
            <wp:docPr id="8" name="Picture 8" descr="mcc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_c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1DC" w:rsidRDefault="000731DC" w:rsidP="000731DC">
      <w:r>
        <w:t>Signed:  …………………………………………………………………………</w:t>
      </w:r>
    </w:p>
    <w:p w:rsidR="000731DC" w:rsidRDefault="000731DC" w:rsidP="00535F62"/>
    <w:p w:rsidR="000731DC" w:rsidRDefault="000731DC" w:rsidP="000731DC">
      <w:r w:rsidRPr="00740573">
        <w:t>Date ..................................................................................</w:t>
      </w:r>
    </w:p>
    <w:p w:rsidR="007824AE" w:rsidRPr="00A752AC" w:rsidRDefault="007824AE" w:rsidP="007824AE">
      <w:pPr>
        <w:jc w:val="center"/>
        <w:rPr>
          <w:color w:val="FF0000"/>
          <w:sz w:val="24"/>
          <w:szCs w:val="24"/>
          <w:u w:val="single"/>
        </w:rPr>
      </w:pPr>
      <w:r w:rsidRPr="00A752AC">
        <w:rPr>
          <w:b/>
          <w:color w:val="FF0000"/>
          <w:sz w:val="24"/>
          <w:szCs w:val="24"/>
          <w:u w:val="single"/>
        </w:rPr>
        <w:t xml:space="preserve">PLEASE ALLOW </w:t>
      </w:r>
      <w:r w:rsidR="00A752AC" w:rsidRPr="00A752AC">
        <w:rPr>
          <w:b/>
          <w:color w:val="FF0000"/>
          <w:sz w:val="24"/>
          <w:szCs w:val="24"/>
          <w:u w:val="single"/>
        </w:rPr>
        <w:t>10</w:t>
      </w:r>
      <w:r w:rsidRPr="00A752AC">
        <w:rPr>
          <w:b/>
          <w:color w:val="FF0000"/>
          <w:sz w:val="24"/>
          <w:szCs w:val="24"/>
          <w:u w:val="single"/>
        </w:rPr>
        <w:t xml:space="preserve"> WORKING DAYS NOTICE IN ADVANCE OF PROPOSED BURNING</w:t>
      </w:r>
    </w:p>
    <w:p w:rsidR="000731DC" w:rsidRPr="00AC57ED" w:rsidRDefault="000731DC" w:rsidP="000731DC">
      <w:pPr>
        <w:jc w:val="center"/>
        <w:rPr>
          <w:b/>
          <w:i/>
        </w:rPr>
      </w:pPr>
      <w:r w:rsidRPr="00AC57ED">
        <w:rPr>
          <w:b/>
          <w:i/>
        </w:rPr>
        <w:t>WARNING. A person who gives false or misleading information for the purpose of this notice</w:t>
      </w:r>
    </w:p>
    <w:p w:rsidR="000731DC" w:rsidRPr="00AC57ED" w:rsidRDefault="000731DC" w:rsidP="000731DC">
      <w:pPr>
        <w:jc w:val="center"/>
        <w:rPr>
          <w:b/>
          <w:i/>
        </w:rPr>
      </w:pPr>
      <w:r w:rsidRPr="00AC57ED">
        <w:rPr>
          <w:b/>
          <w:i/>
        </w:rPr>
        <w:t>may be guilty of an offence.</w:t>
      </w:r>
    </w:p>
    <w:p w:rsidR="000731DC" w:rsidRPr="000765CF" w:rsidRDefault="00420EC2" w:rsidP="00076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Application </w:t>
      </w:r>
      <w:r w:rsidR="000731DC" w:rsidRPr="00420EC2">
        <w:rPr>
          <w:b/>
          <w:sz w:val="44"/>
          <w:szCs w:val="44"/>
        </w:rPr>
        <w:t>Fee: €25</w:t>
      </w:r>
    </w:p>
    <w:sectPr w:rsidR="000731DC" w:rsidRPr="000765CF" w:rsidSect="007B2CE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C2" w:rsidRDefault="00420EC2" w:rsidP="00420EC2">
      <w:pPr>
        <w:spacing w:after="0" w:line="240" w:lineRule="auto"/>
      </w:pPr>
      <w:r>
        <w:separator/>
      </w:r>
    </w:p>
  </w:endnote>
  <w:endnote w:type="continuationSeparator" w:id="0">
    <w:p w:rsidR="00420EC2" w:rsidRDefault="00420EC2" w:rsidP="0042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Ten-Rom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C2" w:rsidRDefault="00420EC2" w:rsidP="00420EC2">
      <w:pPr>
        <w:spacing w:after="0" w:line="240" w:lineRule="auto"/>
      </w:pPr>
      <w:r>
        <w:separator/>
      </w:r>
    </w:p>
  </w:footnote>
  <w:footnote w:type="continuationSeparator" w:id="0">
    <w:p w:rsidR="00420EC2" w:rsidRDefault="00420EC2" w:rsidP="0042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DC"/>
    <w:rsid w:val="000731DC"/>
    <w:rsid w:val="000765CF"/>
    <w:rsid w:val="00087192"/>
    <w:rsid w:val="001278A8"/>
    <w:rsid w:val="001A7792"/>
    <w:rsid w:val="001D0BBE"/>
    <w:rsid w:val="00252527"/>
    <w:rsid w:val="002D716B"/>
    <w:rsid w:val="00383071"/>
    <w:rsid w:val="0040704B"/>
    <w:rsid w:val="00420EC2"/>
    <w:rsid w:val="004711B2"/>
    <w:rsid w:val="00535F62"/>
    <w:rsid w:val="00553ACB"/>
    <w:rsid w:val="00570FE5"/>
    <w:rsid w:val="005875EC"/>
    <w:rsid w:val="00593F33"/>
    <w:rsid w:val="006E1087"/>
    <w:rsid w:val="007137A4"/>
    <w:rsid w:val="00733BF9"/>
    <w:rsid w:val="0073638C"/>
    <w:rsid w:val="00747D41"/>
    <w:rsid w:val="007824AE"/>
    <w:rsid w:val="007B2CEE"/>
    <w:rsid w:val="008341D9"/>
    <w:rsid w:val="00834D8A"/>
    <w:rsid w:val="00903F15"/>
    <w:rsid w:val="00906FCB"/>
    <w:rsid w:val="00920E5E"/>
    <w:rsid w:val="00987562"/>
    <w:rsid w:val="00A752AC"/>
    <w:rsid w:val="00AC1387"/>
    <w:rsid w:val="00BA1B56"/>
    <w:rsid w:val="00C11D3B"/>
    <w:rsid w:val="00C319FC"/>
    <w:rsid w:val="00CB5FC2"/>
    <w:rsid w:val="00D74DD6"/>
    <w:rsid w:val="00D97718"/>
    <w:rsid w:val="00DC0CE4"/>
    <w:rsid w:val="00DE2C1B"/>
    <w:rsid w:val="00E35016"/>
    <w:rsid w:val="00E6662F"/>
    <w:rsid w:val="00E7081B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5C66"/>
  <w15:docId w15:val="{78C53CD6-0B92-4824-A814-6D96C1C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B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BB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20E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E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griculture.gov.ie/media/migration/forestry/firemanagement/CofPPrescribedBurningFinal902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D6CA-370C-4B03-AE91-12D9BE5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Carroll</dc:creator>
  <cp:lastModifiedBy>Ciara Coughlan</cp:lastModifiedBy>
  <cp:revision>3</cp:revision>
  <cp:lastPrinted>2020-03-23T11:27:00Z</cp:lastPrinted>
  <dcterms:created xsi:type="dcterms:W3CDTF">2022-04-20T12:00:00Z</dcterms:created>
  <dcterms:modified xsi:type="dcterms:W3CDTF">2022-04-20T12:01:00Z</dcterms:modified>
</cp:coreProperties>
</file>