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CFDA9" w14:textId="6556FEDC" w:rsidR="00701BB1" w:rsidRDefault="00A35A3E" w:rsidP="0025415C">
      <w:pPr>
        <w:pStyle w:val="HAnormal"/>
      </w:pPr>
      <w:r>
        <w:rPr>
          <w:noProof/>
          <w:lang w:val="en-IE" w:eastAsia="en-IE"/>
        </w:rPr>
        <w:drawing>
          <wp:anchor distT="0" distB="0" distL="114300" distR="114300" simplePos="0" relativeHeight="251660800" behindDoc="1" locked="0" layoutInCell="1" allowOverlap="1" wp14:anchorId="33997425" wp14:editId="210986E3">
            <wp:simplePos x="0" y="0"/>
            <wp:positionH relativeFrom="column">
              <wp:posOffset>4058920</wp:posOffset>
            </wp:positionH>
            <wp:positionV relativeFrom="paragraph">
              <wp:posOffset>-415925</wp:posOffset>
            </wp:positionV>
            <wp:extent cx="2638425" cy="11906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51DCF" w14:textId="77777777" w:rsidR="00583AEB" w:rsidRDefault="00583AEB" w:rsidP="0025415C">
      <w:pPr>
        <w:pStyle w:val="HAnormal"/>
        <w:rPr>
          <w:rFonts w:eastAsia="Times New Roman" w:cs="Arial"/>
          <w:bCs/>
          <w:color w:val="006057"/>
          <w:kern w:val="0"/>
          <w:sz w:val="36"/>
          <w:szCs w:val="36"/>
        </w:rPr>
      </w:pPr>
    </w:p>
    <w:p w14:paraId="64C1AB0C" w14:textId="02F67076" w:rsidR="0083748C" w:rsidRPr="00583AEB" w:rsidRDefault="00583AEB" w:rsidP="0025415C">
      <w:pPr>
        <w:pStyle w:val="HAnormal"/>
        <w:rPr>
          <w:b/>
          <w:sz w:val="20"/>
          <w:szCs w:val="20"/>
        </w:rPr>
      </w:pPr>
      <w:r w:rsidRPr="00583AEB">
        <w:rPr>
          <w:rFonts w:eastAsia="Times New Roman" w:cs="Arial"/>
          <w:b/>
          <w:color w:val="006057"/>
          <w:kern w:val="0"/>
          <w:sz w:val="32"/>
          <w:szCs w:val="32"/>
        </w:rPr>
        <w:t>Briefing Note on Targeted Leasing Initiative</w:t>
      </w:r>
    </w:p>
    <w:p w14:paraId="6C4EFF61" w14:textId="23757995" w:rsidR="00EA3F82" w:rsidRDefault="00F272F6" w:rsidP="00EA3F82">
      <w:pPr>
        <w:pStyle w:val="haTypeOfDocumentTitle"/>
        <w:rPr>
          <w:rFonts w:eastAsia="Times New Roman" w:cs="Arial"/>
          <w:bCs/>
          <w:color w:val="006057"/>
          <w:sz w:val="22"/>
          <w:szCs w:val="22"/>
          <w:lang w:val="en-US" w:eastAsia="en-US"/>
        </w:rPr>
      </w:pPr>
      <w:r w:rsidRPr="00C44B5C">
        <w:rPr>
          <w:rFonts w:eastAsia="Times New Roman" w:cs="Arial"/>
          <w:bCs/>
          <w:color w:val="006057"/>
          <w:sz w:val="22"/>
          <w:szCs w:val="22"/>
          <w:lang w:val="en-US" w:eastAsia="en-US"/>
        </w:rPr>
        <w:t>Background</w:t>
      </w:r>
    </w:p>
    <w:p w14:paraId="2DA82DDE" w14:textId="77777777" w:rsidR="00EA3F82" w:rsidRPr="00EF331B" w:rsidRDefault="00EA3F82" w:rsidP="00EA3F82">
      <w:pPr>
        <w:spacing w:line="360" w:lineRule="auto"/>
        <w:ind w:right="11"/>
        <w:jc w:val="both"/>
        <w:rPr>
          <w:rFonts w:cs="Arial"/>
          <w:sz w:val="20"/>
        </w:rPr>
      </w:pPr>
      <w:r w:rsidRPr="00EF331B">
        <w:rPr>
          <w:rFonts w:cs="Arial"/>
          <w:sz w:val="20"/>
        </w:rPr>
        <w:t xml:space="preserve">The Targeted Leasing Initiative is a new leasing arrangement </w:t>
      </w:r>
      <w:r>
        <w:rPr>
          <w:rFonts w:cs="Arial"/>
          <w:sz w:val="20"/>
        </w:rPr>
        <w:t xml:space="preserve">that </w:t>
      </w:r>
      <w:r w:rsidRPr="00EF331B">
        <w:rPr>
          <w:rFonts w:cs="Arial"/>
          <w:sz w:val="20"/>
        </w:rPr>
        <w:t>seek</w:t>
      </w:r>
      <w:r>
        <w:rPr>
          <w:rFonts w:cs="Arial"/>
          <w:sz w:val="20"/>
        </w:rPr>
        <w:t>s</w:t>
      </w:r>
      <w:r w:rsidRPr="00EF331B">
        <w:rPr>
          <w:rFonts w:cs="Arial"/>
          <w:sz w:val="20"/>
        </w:rPr>
        <w:t xml:space="preserve"> to achieve the </w:t>
      </w:r>
      <w:r>
        <w:rPr>
          <w:rFonts w:cs="Arial"/>
          <w:sz w:val="20"/>
        </w:rPr>
        <w:t xml:space="preserve">following </w:t>
      </w:r>
      <w:r w:rsidRPr="00EF331B">
        <w:rPr>
          <w:rFonts w:cs="Arial"/>
          <w:sz w:val="20"/>
        </w:rPr>
        <w:t>policy objectives</w:t>
      </w:r>
      <w:r>
        <w:rPr>
          <w:rFonts w:cs="Arial"/>
          <w:sz w:val="20"/>
        </w:rPr>
        <w:t>:</w:t>
      </w:r>
      <w:r w:rsidRPr="00EF331B">
        <w:rPr>
          <w:rFonts w:cs="Arial"/>
          <w:sz w:val="20"/>
        </w:rPr>
        <w:t xml:space="preserve"> </w:t>
      </w:r>
    </w:p>
    <w:p w14:paraId="27F45A6B" w14:textId="77777777" w:rsidR="00EA3F82" w:rsidRPr="00EF331B" w:rsidRDefault="00EA3F82" w:rsidP="00EA3F82">
      <w:pPr>
        <w:spacing w:line="360" w:lineRule="auto"/>
        <w:ind w:left="142" w:right="11"/>
        <w:jc w:val="both"/>
        <w:rPr>
          <w:rFonts w:cs="Arial"/>
          <w:sz w:val="20"/>
        </w:rPr>
      </w:pPr>
    </w:p>
    <w:p w14:paraId="643D7A42" w14:textId="15188567" w:rsidR="00EA3F82" w:rsidRPr="00EF331B" w:rsidRDefault="00EA3F82" w:rsidP="00EA3F82">
      <w:pPr>
        <w:pStyle w:val="ListParagraph"/>
        <w:numPr>
          <w:ilvl w:val="0"/>
          <w:numId w:val="23"/>
        </w:numPr>
        <w:spacing w:after="200" w:line="360" w:lineRule="auto"/>
        <w:ind w:left="502" w:right="11"/>
        <w:jc w:val="both"/>
        <w:rPr>
          <w:rFonts w:cs="Arial"/>
          <w:sz w:val="20"/>
        </w:rPr>
      </w:pPr>
      <w:r w:rsidRPr="00EF331B">
        <w:rPr>
          <w:rFonts w:cs="Arial"/>
          <w:sz w:val="20"/>
        </w:rPr>
        <w:t xml:space="preserve">Facilitate and expedite additional permanent social </w:t>
      </w:r>
      <w:r w:rsidR="0022749D" w:rsidRPr="00EF331B">
        <w:rPr>
          <w:rFonts w:cs="Arial"/>
          <w:sz w:val="20"/>
        </w:rPr>
        <w:t>housing.</w:t>
      </w:r>
    </w:p>
    <w:p w14:paraId="25882971" w14:textId="77777777" w:rsidR="00EA3F82" w:rsidRPr="00EF331B" w:rsidRDefault="00EA3F82" w:rsidP="00EA3F82">
      <w:pPr>
        <w:pStyle w:val="ListParagraph"/>
        <w:numPr>
          <w:ilvl w:val="0"/>
          <w:numId w:val="23"/>
        </w:numPr>
        <w:spacing w:after="200" w:line="360" w:lineRule="auto"/>
        <w:ind w:left="502" w:right="11"/>
        <w:jc w:val="both"/>
        <w:rPr>
          <w:rFonts w:cs="Arial"/>
          <w:sz w:val="20"/>
        </w:rPr>
      </w:pPr>
      <w:r w:rsidRPr="00EF331B">
        <w:rPr>
          <w:rFonts w:cs="Arial"/>
          <w:sz w:val="20"/>
        </w:rPr>
        <w:t>Provide additional supply targeted at areas of greatest need;</w:t>
      </w:r>
      <w:r>
        <w:rPr>
          <w:rFonts w:cs="Arial"/>
          <w:sz w:val="20"/>
        </w:rPr>
        <w:t xml:space="preserve"> and</w:t>
      </w:r>
    </w:p>
    <w:p w14:paraId="73AAAA5E" w14:textId="77777777" w:rsidR="00EA3F82" w:rsidRPr="00EF331B" w:rsidRDefault="00EA3F82" w:rsidP="00EA3F82">
      <w:pPr>
        <w:pStyle w:val="ListParagraph"/>
        <w:numPr>
          <w:ilvl w:val="0"/>
          <w:numId w:val="23"/>
        </w:numPr>
        <w:spacing w:after="200" w:line="360" w:lineRule="auto"/>
        <w:ind w:left="502" w:right="11"/>
        <w:jc w:val="both"/>
        <w:rPr>
          <w:rFonts w:cs="Arial"/>
          <w:sz w:val="20"/>
        </w:rPr>
      </w:pPr>
      <w:proofErr w:type="spellStart"/>
      <w:r w:rsidRPr="00EF331B">
        <w:rPr>
          <w:rFonts w:cs="Arial"/>
          <w:sz w:val="20"/>
        </w:rPr>
        <w:t>Prioritise</w:t>
      </w:r>
      <w:proofErr w:type="spellEnd"/>
      <w:r w:rsidRPr="00EF331B">
        <w:rPr>
          <w:rFonts w:cs="Arial"/>
          <w:sz w:val="20"/>
        </w:rPr>
        <w:t xml:space="preserve"> State support for homes aligned with the needs of the social housing waiting list.</w:t>
      </w:r>
    </w:p>
    <w:p w14:paraId="2E5A975C" w14:textId="77777777" w:rsidR="00FF1230" w:rsidRDefault="00FF1230" w:rsidP="00E90B7D">
      <w:pPr>
        <w:pStyle w:val="haTypeOfDocumentTitle"/>
        <w:rPr>
          <w:sz w:val="20"/>
        </w:rPr>
      </w:pPr>
    </w:p>
    <w:p w14:paraId="3B51B8A5" w14:textId="1059935B" w:rsidR="00F272F6" w:rsidRPr="00C44B5C" w:rsidRDefault="00F272F6" w:rsidP="00E90B7D">
      <w:pPr>
        <w:pStyle w:val="haTypeOfDocumentTitle"/>
        <w:rPr>
          <w:b w:val="0"/>
          <w:bCs/>
          <w:sz w:val="40"/>
          <w:szCs w:val="16"/>
        </w:rPr>
      </w:pPr>
      <w:r w:rsidRPr="00C44B5C">
        <w:rPr>
          <w:rFonts w:eastAsia="Times New Roman" w:cs="Arial"/>
          <w:bCs/>
          <w:color w:val="006057"/>
          <w:sz w:val="22"/>
          <w:szCs w:val="22"/>
          <w:lang w:val="en-US" w:eastAsia="en-US"/>
        </w:rPr>
        <w:t>Overview</w:t>
      </w:r>
    </w:p>
    <w:p w14:paraId="5776B5BE" w14:textId="1C4EA473" w:rsidR="00F272F6" w:rsidRPr="00583AEB" w:rsidRDefault="00F272F6" w:rsidP="00D548A4">
      <w:pPr>
        <w:pStyle w:val="NoSpacing"/>
        <w:spacing w:line="276" w:lineRule="auto"/>
        <w:rPr>
          <w:sz w:val="20"/>
          <w:szCs w:val="20"/>
        </w:rPr>
      </w:pPr>
      <w:r w:rsidRPr="00583AEB">
        <w:rPr>
          <w:sz w:val="20"/>
          <w:szCs w:val="20"/>
        </w:rPr>
        <w:t>The initiative is bei</w:t>
      </w:r>
      <w:r w:rsidR="00E635CB" w:rsidRPr="00583AEB">
        <w:rPr>
          <w:sz w:val="20"/>
          <w:szCs w:val="20"/>
        </w:rPr>
        <w:t>ng carried out via an Expressions of Interest</w:t>
      </w:r>
      <w:r w:rsidR="00583AEB">
        <w:rPr>
          <w:sz w:val="20"/>
          <w:szCs w:val="20"/>
        </w:rPr>
        <w:t xml:space="preserve"> (EOI)</w:t>
      </w:r>
      <w:r w:rsidR="00E635CB" w:rsidRPr="00583AEB">
        <w:rPr>
          <w:sz w:val="20"/>
          <w:szCs w:val="20"/>
        </w:rPr>
        <w:t xml:space="preserve"> issued via </w:t>
      </w:r>
      <w:r w:rsidR="00FF1230">
        <w:rPr>
          <w:sz w:val="20"/>
          <w:szCs w:val="20"/>
        </w:rPr>
        <w:t>www.</w:t>
      </w:r>
      <w:r w:rsidR="00E635CB" w:rsidRPr="00583AEB">
        <w:rPr>
          <w:sz w:val="20"/>
          <w:szCs w:val="20"/>
        </w:rPr>
        <w:t>etenders</w:t>
      </w:r>
      <w:r w:rsidR="00FF1230">
        <w:rPr>
          <w:sz w:val="20"/>
          <w:szCs w:val="20"/>
        </w:rPr>
        <w:t>.gov.ie</w:t>
      </w:r>
      <w:r w:rsidR="00E635CB" w:rsidRPr="00583AEB">
        <w:rPr>
          <w:sz w:val="20"/>
          <w:szCs w:val="20"/>
        </w:rPr>
        <w:t xml:space="preserve">. The objective of this call for expressions of interest is to explore the possibility of delivering up to an additional 1,000 homes for social housing through a time-bound and limited leasing intervention that will deliver better value for money for the State than existing standard leasing.  The Long-term Leasing </w:t>
      </w:r>
      <w:r w:rsidR="00FF1230">
        <w:rPr>
          <w:sz w:val="20"/>
          <w:szCs w:val="20"/>
        </w:rPr>
        <w:t>s</w:t>
      </w:r>
      <w:r w:rsidR="00E635CB" w:rsidRPr="00583AEB">
        <w:rPr>
          <w:sz w:val="20"/>
          <w:szCs w:val="20"/>
        </w:rPr>
        <w:t>cheme under Housing for All remains unchanged and is still being phased out over the lifetime of Housing for All to the end of 2025.</w:t>
      </w:r>
    </w:p>
    <w:p w14:paraId="61B88AE4" w14:textId="7FB539B2" w:rsidR="00E90B7D" w:rsidRPr="00583AEB" w:rsidRDefault="00E90B7D" w:rsidP="00D548A4">
      <w:pPr>
        <w:pStyle w:val="NoSpacing"/>
        <w:spacing w:line="276" w:lineRule="auto"/>
        <w:rPr>
          <w:sz w:val="20"/>
          <w:szCs w:val="20"/>
        </w:rPr>
      </w:pPr>
    </w:p>
    <w:p w14:paraId="66735EF1" w14:textId="34ADCB61" w:rsidR="00E90B7D" w:rsidRDefault="00E90B7D" w:rsidP="00D548A4">
      <w:pPr>
        <w:pStyle w:val="NoSpacing"/>
        <w:spacing w:line="276" w:lineRule="auto"/>
        <w:rPr>
          <w:sz w:val="20"/>
          <w:szCs w:val="20"/>
        </w:rPr>
      </w:pPr>
      <w:r w:rsidRPr="00583AEB">
        <w:rPr>
          <w:sz w:val="20"/>
          <w:szCs w:val="20"/>
        </w:rPr>
        <w:t xml:space="preserve">Proposers </w:t>
      </w:r>
      <w:r w:rsidR="00583AEB">
        <w:rPr>
          <w:sz w:val="20"/>
          <w:szCs w:val="20"/>
        </w:rPr>
        <w:t>have two options under which to submit proposals as part of the EOI:</w:t>
      </w:r>
    </w:p>
    <w:p w14:paraId="0A600E4D" w14:textId="22114D15" w:rsidR="00583AEB" w:rsidRDefault="00583AEB" w:rsidP="00D548A4">
      <w:pPr>
        <w:pStyle w:val="NoSpacing"/>
        <w:spacing w:line="276" w:lineRule="auto"/>
        <w:rPr>
          <w:sz w:val="20"/>
          <w:szCs w:val="20"/>
        </w:rPr>
      </w:pPr>
    </w:p>
    <w:p w14:paraId="5EDE8367" w14:textId="3B03B6BB" w:rsidR="00583AEB" w:rsidRPr="00583AEB" w:rsidRDefault="00583AEB" w:rsidP="00583AEB">
      <w:pPr>
        <w:spacing w:line="276" w:lineRule="auto"/>
        <w:ind w:right="11"/>
        <w:jc w:val="both"/>
        <w:rPr>
          <w:rFonts w:eastAsia="Calibri"/>
          <w:kern w:val="22"/>
          <w:sz w:val="20"/>
        </w:rPr>
      </w:pPr>
      <w:r w:rsidRPr="00583AEB">
        <w:rPr>
          <w:rFonts w:eastAsia="Calibri"/>
          <w:kern w:val="22"/>
          <w:sz w:val="20"/>
          <w:u w:val="single"/>
        </w:rPr>
        <w:t>Option 1</w:t>
      </w:r>
      <w:r w:rsidRPr="00583AEB">
        <w:rPr>
          <w:rFonts w:eastAsia="Calibri"/>
          <w:kern w:val="22"/>
          <w:sz w:val="20"/>
        </w:rPr>
        <w:t xml:space="preserve">: Standard leasing with </w:t>
      </w:r>
      <w:r w:rsidR="00FF1230">
        <w:rPr>
          <w:rFonts w:eastAsia="Calibri"/>
          <w:kern w:val="22"/>
          <w:sz w:val="20"/>
        </w:rPr>
        <w:t xml:space="preserve">a </w:t>
      </w:r>
      <w:r w:rsidRPr="00583AEB">
        <w:rPr>
          <w:rFonts w:eastAsia="Calibri"/>
          <w:kern w:val="22"/>
          <w:sz w:val="20"/>
        </w:rPr>
        <w:t>maximum term of 25 years, with proposers to submit proposals for discount to market rents over and above the standard leasing terms (15/20%) currently in operation.</w:t>
      </w:r>
    </w:p>
    <w:p w14:paraId="1963E727" w14:textId="77777777" w:rsidR="00583AEB" w:rsidRPr="00583AEB" w:rsidRDefault="00583AEB" w:rsidP="00583AEB">
      <w:pPr>
        <w:ind w:right="11"/>
        <w:jc w:val="both"/>
        <w:rPr>
          <w:rFonts w:eastAsia="Calibri"/>
          <w:kern w:val="22"/>
          <w:sz w:val="20"/>
        </w:rPr>
      </w:pPr>
    </w:p>
    <w:p w14:paraId="0CC6DF72" w14:textId="10078235" w:rsidR="00583AEB" w:rsidRDefault="00583AEB" w:rsidP="00583AEB">
      <w:pPr>
        <w:pStyle w:val="NoSpacing"/>
        <w:spacing w:line="276" w:lineRule="auto"/>
        <w:rPr>
          <w:sz w:val="20"/>
          <w:szCs w:val="20"/>
        </w:rPr>
      </w:pPr>
      <w:r w:rsidRPr="00583AEB">
        <w:rPr>
          <w:sz w:val="20"/>
          <w:szCs w:val="20"/>
          <w:u w:val="single"/>
        </w:rPr>
        <w:t>Option 2</w:t>
      </w:r>
      <w:r w:rsidRPr="00583AEB">
        <w:rPr>
          <w:sz w:val="20"/>
          <w:szCs w:val="20"/>
        </w:rPr>
        <w:t xml:space="preserve">: Standard leasing up to a maximum of 30 years for the standard discount (15/20%) currently in operation </w:t>
      </w:r>
      <w:proofErr w:type="gramStart"/>
      <w:r w:rsidRPr="00583AEB">
        <w:rPr>
          <w:sz w:val="20"/>
          <w:szCs w:val="20"/>
        </w:rPr>
        <w:t xml:space="preserve">with  </w:t>
      </w:r>
      <w:r w:rsidR="00FF1230">
        <w:rPr>
          <w:sz w:val="20"/>
          <w:szCs w:val="20"/>
        </w:rPr>
        <w:t>transfer</w:t>
      </w:r>
      <w:proofErr w:type="gramEnd"/>
      <w:r w:rsidR="00FF1230">
        <w:rPr>
          <w:sz w:val="20"/>
          <w:szCs w:val="20"/>
        </w:rPr>
        <w:t xml:space="preserve"> </w:t>
      </w:r>
      <w:r w:rsidRPr="00583AEB">
        <w:rPr>
          <w:sz w:val="20"/>
          <w:szCs w:val="20"/>
        </w:rPr>
        <w:t>of the leased properties to the Local Authority at the end of the lease term at a discount to the open market value of the leased properties. Proposers will be required to submit a proposed percentage discount on the future open market value of the leased properties</w:t>
      </w:r>
      <w:r w:rsidR="00FF1230">
        <w:rPr>
          <w:sz w:val="20"/>
          <w:szCs w:val="20"/>
        </w:rPr>
        <w:t>.</w:t>
      </w:r>
    </w:p>
    <w:p w14:paraId="2903A77B" w14:textId="0C3CF52D" w:rsidR="00C44B5C" w:rsidRDefault="00C44B5C" w:rsidP="00583AEB">
      <w:pPr>
        <w:pStyle w:val="NoSpacing"/>
        <w:spacing w:line="276" w:lineRule="auto"/>
        <w:rPr>
          <w:sz w:val="20"/>
          <w:szCs w:val="20"/>
        </w:rPr>
      </w:pPr>
    </w:p>
    <w:p w14:paraId="19966A82" w14:textId="0B1AE819" w:rsidR="00C44B5C" w:rsidRPr="00C44B5C" w:rsidRDefault="00C44B5C" w:rsidP="00C44B5C">
      <w:pPr>
        <w:pStyle w:val="haTypeOfDocumentTitle"/>
        <w:rPr>
          <w:rFonts w:eastAsia="Times New Roman" w:cs="Arial"/>
          <w:bCs/>
          <w:color w:val="006057"/>
          <w:sz w:val="22"/>
          <w:szCs w:val="22"/>
          <w:lang w:val="en-US" w:eastAsia="en-US"/>
        </w:rPr>
      </w:pPr>
      <w:r w:rsidRPr="00C44B5C">
        <w:rPr>
          <w:rFonts w:eastAsia="Times New Roman" w:cs="Arial"/>
          <w:bCs/>
          <w:color w:val="006057"/>
          <w:sz w:val="22"/>
          <w:szCs w:val="22"/>
          <w:lang w:val="en-US" w:eastAsia="en-US"/>
        </w:rPr>
        <w:t>Operation of the</w:t>
      </w:r>
      <w:r w:rsidR="00FF1230">
        <w:rPr>
          <w:rFonts w:eastAsia="Times New Roman" w:cs="Arial"/>
          <w:bCs/>
          <w:color w:val="006057"/>
          <w:sz w:val="22"/>
          <w:szCs w:val="22"/>
          <w:lang w:val="en-US" w:eastAsia="en-US"/>
        </w:rPr>
        <w:t xml:space="preserve"> Initiative</w:t>
      </w:r>
    </w:p>
    <w:p w14:paraId="22182095" w14:textId="791B9D43" w:rsidR="00E90B7D" w:rsidRDefault="00C44B5C" w:rsidP="00D548A4">
      <w:pPr>
        <w:pStyle w:val="NoSpacing"/>
        <w:spacing w:line="276" w:lineRule="auto"/>
        <w:rPr>
          <w:sz w:val="20"/>
          <w:szCs w:val="20"/>
        </w:rPr>
      </w:pPr>
      <w:r w:rsidRPr="00C44B5C">
        <w:rPr>
          <w:sz w:val="20"/>
          <w:szCs w:val="20"/>
        </w:rPr>
        <w:t xml:space="preserve">The new </w:t>
      </w:r>
      <w:r w:rsidR="00FF1230">
        <w:rPr>
          <w:sz w:val="20"/>
          <w:szCs w:val="20"/>
        </w:rPr>
        <w:t>initiative</w:t>
      </w:r>
      <w:r w:rsidRPr="00C44B5C">
        <w:rPr>
          <w:sz w:val="20"/>
          <w:szCs w:val="20"/>
        </w:rPr>
        <w:t xml:space="preserve"> was launched</w:t>
      </w:r>
      <w:r w:rsidR="00FF1230">
        <w:rPr>
          <w:sz w:val="20"/>
          <w:szCs w:val="20"/>
        </w:rPr>
        <w:t xml:space="preserve"> on</w:t>
      </w:r>
      <w:r w:rsidRPr="00C44B5C">
        <w:rPr>
          <w:sz w:val="20"/>
          <w:szCs w:val="20"/>
        </w:rPr>
        <w:t xml:space="preserve"> </w:t>
      </w:r>
      <w:r w:rsidR="00EF331B">
        <w:rPr>
          <w:sz w:val="20"/>
          <w:szCs w:val="20"/>
        </w:rPr>
        <w:t>1</w:t>
      </w:r>
      <w:r w:rsidR="00F74D15">
        <w:rPr>
          <w:sz w:val="20"/>
          <w:szCs w:val="20"/>
        </w:rPr>
        <w:t>5</w:t>
      </w:r>
      <w:r w:rsidR="00EF331B" w:rsidRPr="00EF331B">
        <w:rPr>
          <w:sz w:val="20"/>
          <w:szCs w:val="20"/>
          <w:vertAlign w:val="superscript"/>
        </w:rPr>
        <w:t>th</w:t>
      </w:r>
      <w:r w:rsidR="00EF331B">
        <w:rPr>
          <w:sz w:val="20"/>
          <w:szCs w:val="20"/>
        </w:rPr>
        <w:t xml:space="preserve"> July 2022</w:t>
      </w:r>
      <w:r w:rsidRPr="00C44B5C">
        <w:rPr>
          <w:sz w:val="20"/>
          <w:szCs w:val="20"/>
        </w:rPr>
        <w:t xml:space="preserve"> by means of an EOI with a deadline for submissions to The Housing Agency of </w:t>
      </w:r>
      <w:r w:rsidR="00EF331B">
        <w:rPr>
          <w:sz w:val="20"/>
          <w:szCs w:val="20"/>
        </w:rPr>
        <w:t>15</w:t>
      </w:r>
      <w:r w:rsidR="00EF331B" w:rsidRPr="00EF331B">
        <w:rPr>
          <w:sz w:val="20"/>
          <w:szCs w:val="20"/>
          <w:vertAlign w:val="superscript"/>
        </w:rPr>
        <w:t>th</w:t>
      </w:r>
      <w:r w:rsidR="00EF331B">
        <w:rPr>
          <w:sz w:val="20"/>
          <w:szCs w:val="20"/>
        </w:rPr>
        <w:t xml:space="preserve"> August 2022</w:t>
      </w:r>
      <w:r w:rsidRPr="00C44B5C">
        <w:rPr>
          <w:sz w:val="20"/>
          <w:szCs w:val="20"/>
        </w:rPr>
        <w:t>. The EOI invites proposers to indicate their capacity to provide</w:t>
      </w:r>
      <w:r w:rsidR="00EF331B">
        <w:rPr>
          <w:sz w:val="20"/>
          <w:szCs w:val="20"/>
        </w:rPr>
        <w:t xml:space="preserve"> proposals with</w:t>
      </w:r>
      <w:r w:rsidRPr="00C44B5C">
        <w:rPr>
          <w:sz w:val="20"/>
          <w:szCs w:val="20"/>
        </w:rPr>
        <w:t xml:space="preserve"> a minimum of 20</w:t>
      </w:r>
      <w:r>
        <w:rPr>
          <w:sz w:val="20"/>
          <w:szCs w:val="20"/>
        </w:rPr>
        <w:t xml:space="preserve"> and a maximum of 150</w:t>
      </w:r>
      <w:r w:rsidRPr="00C44B5C">
        <w:rPr>
          <w:sz w:val="20"/>
          <w:szCs w:val="20"/>
        </w:rPr>
        <w:t xml:space="preserve"> properties in a Local Authority area for the purposes of the </w:t>
      </w:r>
      <w:r w:rsidR="00EA3F82">
        <w:rPr>
          <w:sz w:val="20"/>
          <w:szCs w:val="20"/>
        </w:rPr>
        <w:t>initiative</w:t>
      </w:r>
      <w:r w:rsidRPr="00C44B5C">
        <w:rPr>
          <w:sz w:val="20"/>
          <w:szCs w:val="20"/>
        </w:rPr>
        <w:t>.</w:t>
      </w:r>
    </w:p>
    <w:p w14:paraId="72416336" w14:textId="5187F9EA" w:rsidR="00AE5AA6" w:rsidRDefault="00AE5AA6" w:rsidP="00D548A4">
      <w:pPr>
        <w:pStyle w:val="NoSpacing"/>
        <w:spacing w:line="276" w:lineRule="auto"/>
        <w:rPr>
          <w:sz w:val="20"/>
          <w:szCs w:val="20"/>
        </w:rPr>
      </w:pPr>
    </w:p>
    <w:p w14:paraId="7C8D9A08" w14:textId="77777777" w:rsidR="003A0580" w:rsidRPr="003A0580" w:rsidRDefault="00AE5AA6" w:rsidP="003A0580">
      <w:pPr>
        <w:pStyle w:val="NoSpacing"/>
        <w:numPr>
          <w:ilvl w:val="0"/>
          <w:numId w:val="24"/>
        </w:numPr>
        <w:spacing w:line="276" w:lineRule="auto"/>
        <w:rPr>
          <w:sz w:val="18"/>
          <w:szCs w:val="18"/>
        </w:rPr>
      </w:pPr>
      <w:r w:rsidRPr="003A0580">
        <w:rPr>
          <w:rFonts w:eastAsia="Times New Roman" w:cs="Arial"/>
          <w:b/>
          <w:bCs/>
          <w:color w:val="006057"/>
          <w:kern w:val="0"/>
          <w:sz w:val="20"/>
          <w:szCs w:val="20"/>
        </w:rPr>
        <w:t xml:space="preserve">Role of the Housing Agency </w:t>
      </w:r>
    </w:p>
    <w:p w14:paraId="412C3D44" w14:textId="6AB39986" w:rsidR="00E90B7D" w:rsidRDefault="003A0580" w:rsidP="00D548A4">
      <w:pPr>
        <w:pStyle w:val="NoSpacing"/>
        <w:spacing w:line="276" w:lineRule="auto"/>
        <w:rPr>
          <w:sz w:val="20"/>
          <w:szCs w:val="20"/>
        </w:rPr>
      </w:pPr>
      <w:r w:rsidRPr="003A0580">
        <w:rPr>
          <w:sz w:val="20"/>
          <w:szCs w:val="20"/>
        </w:rPr>
        <w:t xml:space="preserve">The Housing Agency manages and administers the </w:t>
      </w:r>
      <w:r w:rsidR="00FF1230">
        <w:rPr>
          <w:sz w:val="20"/>
          <w:szCs w:val="20"/>
        </w:rPr>
        <w:t>initiative</w:t>
      </w:r>
      <w:r w:rsidRPr="003A0580">
        <w:rPr>
          <w:sz w:val="20"/>
          <w:szCs w:val="20"/>
        </w:rPr>
        <w:t xml:space="preserve"> on behalf of the DHLGH. The Housing Agency will be the national coordinator for the </w:t>
      </w:r>
      <w:r w:rsidR="00FF1230">
        <w:rPr>
          <w:sz w:val="20"/>
          <w:szCs w:val="20"/>
        </w:rPr>
        <w:t>initiative</w:t>
      </w:r>
      <w:r w:rsidRPr="003A0580">
        <w:rPr>
          <w:sz w:val="20"/>
          <w:szCs w:val="20"/>
        </w:rPr>
        <w:t xml:space="preserve">. The Housing Agency oversees the administration of the leasing arrangements including the drafting of the Agreement for Lease (“AFL”) and Lease (“Lease”) and will manage the liaison between the Local Authority and the </w:t>
      </w:r>
      <w:r w:rsidR="00FF1230">
        <w:rPr>
          <w:sz w:val="20"/>
          <w:szCs w:val="20"/>
        </w:rPr>
        <w:t>p</w:t>
      </w:r>
      <w:r w:rsidRPr="003A0580">
        <w:rPr>
          <w:sz w:val="20"/>
          <w:szCs w:val="20"/>
        </w:rPr>
        <w:t xml:space="preserve">roposer including managing the due diligence on each proposal up until the signing of the AFL between a Local Authority and a </w:t>
      </w:r>
      <w:r w:rsidR="00FF1230">
        <w:rPr>
          <w:sz w:val="20"/>
          <w:szCs w:val="20"/>
        </w:rPr>
        <w:t>p</w:t>
      </w:r>
      <w:r w:rsidRPr="003A0580">
        <w:rPr>
          <w:sz w:val="20"/>
          <w:szCs w:val="20"/>
        </w:rPr>
        <w:t>roposer.</w:t>
      </w:r>
    </w:p>
    <w:p w14:paraId="2C984326" w14:textId="77777777" w:rsidR="00D57772" w:rsidRDefault="00D57772" w:rsidP="00D548A4">
      <w:pPr>
        <w:pStyle w:val="NoSpacing"/>
        <w:spacing w:line="276" w:lineRule="auto"/>
        <w:rPr>
          <w:sz w:val="20"/>
          <w:szCs w:val="20"/>
        </w:rPr>
      </w:pPr>
    </w:p>
    <w:p w14:paraId="0C8DFA24" w14:textId="3DC1F4F8" w:rsidR="00D57772" w:rsidRDefault="00D57772" w:rsidP="00D548A4">
      <w:pPr>
        <w:pStyle w:val="NoSpacing"/>
        <w:spacing w:line="276" w:lineRule="auto"/>
        <w:rPr>
          <w:sz w:val="20"/>
          <w:szCs w:val="20"/>
        </w:rPr>
      </w:pPr>
    </w:p>
    <w:p w14:paraId="54DFA948" w14:textId="77777777" w:rsidR="00D57772" w:rsidRDefault="00D57772" w:rsidP="00D548A4">
      <w:pPr>
        <w:pStyle w:val="NoSpacing"/>
        <w:spacing w:line="276" w:lineRule="auto"/>
        <w:rPr>
          <w:sz w:val="20"/>
          <w:szCs w:val="20"/>
        </w:rPr>
      </w:pPr>
    </w:p>
    <w:p w14:paraId="35E3D961" w14:textId="77385132" w:rsidR="003A0580" w:rsidRPr="00D57772" w:rsidRDefault="005F5CEE" w:rsidP="003A0580">
      <w:pPr>
        <w:pStyle w:val="NoSpacing"/>
        <w:numPr>
          <w:ilvl w:val="0"/>
          <w:numId w:val="24"/>
        </w:numPr>
        <w:spacing w:line="276" w:lineRule="auto"/>
        <w:rPr>
          <w:rFonts w:eastAsia="Times New Roman" w:cs="Arial"/>
          <w:b/>
          <w:bCs/>
          <w:color w:val="006057"/>
          <w:kern w:val="0"/>
          <w:sz w:val="20"/>
          <w:szCs w:val="20"/>
        </w:rPr>
      </w:pPr>
      <w:r>
        <w:rPr>
          <w:rFonts w:eastAsia="Times New Roman" w:cs="Arial"/>
          <w:b/>
          <w:bCs/>
          <w:color w:val="006057"/>
          <w:kern w:val="0"/>
          <w:sz w:val="20"/>
          <w:szCs w:val="20"/>
        </w:rPr>
        <w:t xml:space="preserve">Role of </w:t>
      </w:r>
      <w:r w:rsidR="003A0580" w:rsidRPr="00D57772">
        <w:rPr>
          <w:rFonts w:eastAsia="Times New Roman" w:cs="Arial"/>
          <w:b/>
          <w:bCs/>
          <w:color w:val="006057"/>
          <w:kern w:val="0"/>
          <w:sz w:val="20"/>
          <w:szCs w:val="20"/>
        </w:rPr>
        <w:t>Local Author</w:t>
      </w:r>
      <w:r w:rsidR="00D57772" w:rsidRPr="00D57772">
        <w:rPr>
          <w:rFonts w:eastAsia="Times New Roman" w:cs="Arial"/>
          <w:b/>
          <w:bCs/>
          <w:color w:val="006057"/>
          <w:kern w:val="0"/>
          <w:sz w:val="20"/>
          <w:szCs w:val="20"/>
        </w:rPr>
        <w:t>ities</w:t>
      </w:r>
    </w:p>
    <w:p w14:paraId="0CEB2179" w14:textId="2DA54A85" w:rsidR="00D57772" w:rsidRPr="00D57772" w:rsidRDefault="00D57772" w:rsidP="00D57772">
      <w:pPr>
        <w:pStyle w:val="NoSpacing"/>
        <w:spacing w:line="276" w:lineRule="auto"/>
        <w:rPr>
          <w:sz w:val="20"/>
          <w:szCs w:val="20"/>
        </w:rPr>
      </w:pPr>
      <w:r w:rsidRPr="00D57772">
        <w:rPr>
          <w:sz w:val="20"/>
          <w:szCs w:val="20"/>
        </w:rPr>
        <w:lastRenderedPageBreak/>
        <w:t xml:space="preserve">The Local Authority is acting in its capacity as a Housing Authority.  As such, </w:t>
      </w:r>
      <w:r w:rsidR="005F5CEE" w:rsidRPr="005F5CEE">
        <w:rPr>
          <w:sz w:val="20"/>
          <w:szCs w:val="20"/>
        </w:rPr>
        <w:t>Local Authorities will be asked by the Housing Agency to determine the suitability of the proposed properties, having regard to the types of properties offered, the requirement for social housing in the area and the criteria set out in the Local Authority’s Development Plans, including sustainable communities’ considerations.</w:t>
      </w:r>
      <w:r w:rsidRPr="00D57772">
        <w:rPr>
          <w:sz w:val="20"/>
          <w:szCs w:val="20"/>
        </w:rPr>
        <w:t xml:space="preserve"> Any proposed lease arrangement under the </w:t>
      </w:r>
      <w:r w:rsidR="00FF1230">
        <w:rPr>
          <w:sz w:val="20"/>
          <w:szCs w:val="20"/>
        </w:rPr>
        <w:t>initiative</w:t>
      </w:r>
      <w:r w:rsidRPr="00D57772">
        <w:rPr>
          <w:sz w:val="20"/>
          <w:szCs w:val="20"/>
        </w:rPr>
        <w:t xml:space="preserve"> will be between the Local Authority and the </w:t>
      </w:r>
      <w:r w:rsidR="00FF1230">
        <w:rPr>
          <w:sz w:val="20"/>
          <w:szCs w:val="20"/>
        </w:rPr>
        <w:t>p</w:t>
      </w:r>
      <w:r w:rsidRPr="00D57772">
        <w:rPr>
          <w:sz w:val="20"/>
          <w:szCs w:val="20"/>
        </w:rPr>
        <w:t xml:space="preserve">roposer. The Local Authority will pay a rent to the </w:t>
      </w:r>
      <w:r w:rsidR="00FF1230">
        <w:rPr>
          <w:sz w:val="20"/>
          <w:szCs w:val="20"/>
        </w:rPr>
        <w:t>p</w:t>
      </w:r>
      <w:r w:rsidRPr="00D57772">
        <w:rPr>
          <w:sz w:val="20"/>
          <w:szCs w:val="20"/>
        </w:rPr>
        <w:t>roposer, which will be set at a percentage of the market rent. The Local Authority will be the landlord to the household and will collect a differential (income based) rent from the household.</w:t>
      </w:r>
    </w:p>
    <w:p w14:paraId="38F3BD67" w14:textId="6854C7F8" w:rsidR="00C44B5C" w:rsidRDefault="00C44B5C" w:rsidP="00D548A4">
      <w:pPr>
        <w:pStyle w:val="NoSpacing"/>
        <w:spacing w:line="276" w:lineRule="auto"/>
      </w:pPr>
    </w:p>
    <w:p w14:paraId="178853A8" w14:textId="46C4469C" w:rsidR="00D57772" w:rsidRPr="00D57772" w:rsidRDefault="005F5CEE" w:rsidP="00D57772">
      <w:pPr>
        <w:pStyle w:val="NoSpacing"/>
        <w:numPr>
          <w:ilvl w:val="0"/>
          <w:numId w:val="24"/>
        </w:numPr>
        <w:spacing w:line="276" w:lineRule="auto"/>
        <w:rPr>
          <w:rFonts w:eastAsia="Times New Roman" w:cs="Arial"/>
          <w:b/>
          <w:bCs/>
          <w:color w:val="006057"/>
          <w:kern w:val="0"/>
          <w:sz w:val="20"/>
          <w:szCs w:val="20"/>
        </w:rPr>
      </w:pPr>
      <w:r>
        <w:rPr>
          <w:rFonts w:eastAsia="Times New Roman" w:cs="Arial"/>
          <w:b/>
          <w:bCs/>
          <w:color w:val="006057"/>
          <w:kern w:val="0"/>
          <w:sz w:val="20"/>
          <w:szCs w:val="20"/>
        </w:rPr>
        <w:t>Role t</w:t>
      </w:r>
      <w:r w:rsidR="00D57772" w:rsidRPr="00D57772">
        <w:rPr>
          <w:rFonts w:eastAsia="Times New Roman" w:cs="Arial"/>
          <w:b/>
          <w:bCs/>
          <w:color w:val="006057"/>
          <w:kern w:val="0"/>
          <w:sz w:val="20"/>
          <w:szCs w:val="20"/>
        </w:rPr>
        <w:t>he Proposer</w:t>
      </w:r>
    </w:p>
    <w:p w14:paraId="60E6F0B4" w14:textId="7D1DE9D8" w:rsidR="00D57772" w:rsidRDefault="00D57772" w:rsidP="00D57772">
      <w:pPr>
        <w:pStyle w:val="NoSpacing"/>
        <w:spacing w:line="276" w:lineRule="auto"/>
        <w:rPr>
          <w:sz w:val="20"/>
          <w:szCs w:val="20"/>
        </w:rPr>
      </w:pPr>
      <w:r w:rsidRPr="00D57772">
        <w:rPr>
          <w:sz w:val="20"/>
          <w:szCs w:val="20"/>
        </w:rPr>
        <w:t xml:space="preserve">The </w:t>
      </w:r>
      <w:r w:rsidR="00FF1230">
        <w:rPr>
          <w:sz w:val="20"/>
          <w:szCs w:val="20"/>
        </w:rPr>
        <w:t>p</w:t>
      </w:r>
      <w:r w:rsidRPr="00D57772">
        <w:rPr>
          <w:sz w:val="20"/>
          <w:szCs w:val="20"/>
        </w:rPr>
        <w:t xml:space="preserve">roposer will submit details of properties it proposes for the </w:t>
      </w:r>
      <w:r w:rsidR="00FF1230">
        <w:rPr>
          <w:sz w:val="20"/>
          <w:szCs w:val="20"/>
        </w:rPr>
        <w:t>initiative</w:t>
      </w:r>
      <w:r w:rsidRPr="00D57772">
        <w:rPr>
          <w:sz w:val="20"/>
          <w:szCs w:val="20"/>
        </w:rPr>
        <w:t xml:space="preserve"> as per the submission requirements set out in this EOI. Under the terms of the </w:t>
      </w:r>
      <w:r w:rsidR="00FF1230">
        <w:rPr>
          <w:sz w:val="20"/>
          <w:szCs w:val="20"/>
        </w:rPr>
        <w:t>l</w:t>
      </w:r>
      <w:r w:rsidRPr="00D57772">
        <w:rPr>
          <w:sz w:val="20"/>
          <w:szCs w:val="20"/>
        </w:rPr>
        <w:t xml:space="preserve">ease for each property, the </w:t>
      </w:r>
      <w:r w:rsidR="00FF1230">
        <w:rPr>
          <w:sz w:val="20"/>
          <w:szCs w:val="20"/>
        </w:rPr>
        <w:t>p</w:t>
      </w:r>
      <w:r w:rsidRPr="00D57772">
        <w:rPr>
          <w:sz w:val="20"/>
          <w:szCs w:val="20"/>
        </w:rPr>
        <w:t>roposer will be responsible for all structural repairs and maintenance of the exterior of the property including the roof for the duration of the lease.</w:t>
      </w:r>
    </w:p>
    <w:p w14:paraId="0BCC9FA4" w14:textId="444BAC45" w:rsidR="00D57772" w:rsidRDefault="00D57772" w:rsidP="00D57772">
      <w:pPr>
        <w:pStyle w:val="NoSpacing"/>
        <w:spacing w:line="276" w:lineRule="auto"/>
        <w:rPr>
          <w:sz w:val="20"/>
          <w:szCs w:val="20"/>
        </w:rPr>
      </w:pPr>
    </w:p>
    <w:p w14:paraId="261CAF3B" w14:textId="4E554A4B" w:rsidR="005F5CEE" w:rsidRPr="005F5CEE" w:rsidRDefault="005F5CEE" w:rsidP="005F5CEE">
      <w:pPr>
        <w:pStyle w:val="NoSpacing"/>
        <w:numPr>
          <w:ilvl w:val="0"/>
          <w:numId w:val="24"/>
        </w:numPr>
        <w:spacing w:line="276" w:lineRule="auto"/>
        <w:rPr>
          <w:sz w:val="20"/>
          <w:szCs w:val="20"/>
        </w:rPr>
      </w:pPr>
      <w:r w:rsidRPr="005F5CEE">
        <w:rPr>
          <w:rFonts w:eastAsia="Times New Roman" w:cs="Arial"/>
          <w:b/>
          <w:bCs/>
          <w:color w:val="006057"/>
          <w:kern w:val="0"/>
          <w:sz w:val="20"/>
          <w:szCs w:val="20"/>
        </w:rPr>
        <w:t>Rent</w:t>
      </w:r>
    </w:p>
    <w:p w14:paraId="390FEBD3" w14:textId="59EF7810" w:rsidR="005F5CEE" w:rsidRDefault="00B2549D" w:rsidP="005F5CEE">
      <w:pPr>
        <w:pStyle w:val="NoSpacing"/>
        <w:spacing w:line="276" w:lineRule="auto"/>
        <w:rPr>
          <w:sz w:val="20"/>
          <w:szCs w:val="20"/>
        </w:rPr>
      </w:pPr>
      <w:r w:rsidRPr="00B2549D">
        <w:rPr>
          <w:sz w:val="20"/>
          <w:szCs w:val="20"/>
        </w:rPr>
        <w:t xml:space="preserve">Proposers will be required to include </w:t>
      </w:r>
      <w:r w:rsidR="00E44571">
        <w:rPr>
          <w:sz w:val="20"/>
          <w:szCs w:val="20"/>
        </w:rPr>
        <w:t>s</w:t>
      </w:r>
      <w:r w:rsidRPr="00B2549D">
        <w:rPr>
          <w:sz w:val="20"/>
          <w:szCs w:val="20"/>
        </w:rPr>
        <w:t xml:space="preserve">ubmitted </w:t>
      </w:r>
      <w:r w:rsidR="00E44571">
        <w:rPr>
          <w:sz w:val="20"/>
          <w:szCs w:val="20"/>
        </w:rPr>
        <w:t>r</w:t>
      </w:r>
      <w:r w:rsidRPr="00B2549D">
        <w:rPr>
          <w:sz w:val="20"/>
          <w:szCs w:val="20"/>
        </w:rPr>
        <w:t>ents for each of the properties they propose leasing under these arrangements</w:t>
      </w:r>
      <w:r>
        <w:rPr>
          <w:sz w:val="20"/>
          <w:szCs w:val="20"/>
        </w:rPr>
        <w:t xml:space="preserve">. </w:t>
      </w:r>
      <w:r w:rsidRPr="00B2549D">
        <w:rPr>
          <w:sz w:val="20"/>
          <w:szCs w:val="20"/>
        </w:rPr>
        <w:t>Under the EOI</w:t>
      </w:r>
      <w:r w:rsidR="00E44571">
        <w:rPr>
          <w:sz w:val="20"/>
          <w:szCs w:val="20"/>
        </w:rPr>
        <w:t>,</w:t>
      </w:r>
      <w:r w:rsidRPr="00B2549D">
        <w:rPr>
          <w:sz w:val="20"/>
          <w:szCs w:val="20"/>
        </w:rPr>
        <w:t xml:space="preserve"> </w:t>
      </w:r>
      <w:r w:rsidR="00E44571">
        <w:rPr>
          <w:sz w:val="20"/>
          <w:szCs w:val="20"/>
        </w:rPr>
        <w:t>p</w:t>
      </w:r>
      <w:r w:rsidRPr="00B2549D">
        <w:rPr>
          <w:sz w:val="20"/>
          <w:szCs w:val="20"/>
        </w:rPr>
        <w:t>roposers are requested to submit an enhanced discount on the Open Market Rent for Option 1</w:t>
      </w:r>
      <w:r>
        <w:rPr>
          <w:sz w:val="20"/>
          <w:szCs w:val="20"/>
        </w:rPr>
        <w:t xml:space="preserve">. </w:t>
      </w:r>
      <w:r w:rsidRPr="00B2549D">
        <w:rPr>
          <w:sz w:val="20"/>
          <w:szCs w:val="20"/>
        </w:rPr>
        <w:t xml:space="preserve">The Housing Agency will conduct a valuation through the SCSI or IPAV which will be used in the determination of the market rent. The lesser of the two rents between that submitted by the proposer and the valuation carried out by the Housing Agency will be the </w:t>
      </w:r>
      <w:r w:rsidR="00E44571">
        <w:rPr>
          <w:sz w:val="20"/>
          <w:szCs w:val="20"/>
        </w:rPr>
        <w:t>p</w:t>
      </w:r>
      <w:r w:rsidRPr="00B2549D">
        <w:rPr>
          <w:sz w:val="20"/>
          <w:szCs w:val="20"/>
        </w:rPr>
        <w:t xml:space="preserve">roposed </w:t>
      </w:r>
      <w:r w:rsidR="00E44571">
        <w:rPr>
          <w:sz w:val="20"/>
          <w:szCs w:val="20"/>
        </w:rPr>
        <w:t>r</w:t>
      </w:r>
      <w:r w:rsidRPr="00B2549D">
        <w:rPr>
          <w:sz w:val="20"/>
          <w:szCs w:val="20"/>
        </w:rPr>
        <w:t>ent.</w:t>
      </w:r>
      <w:r>
        <w:rPr>
          <w:sz w:val="20"/>
          <w:szCs w:val="20"/>
        </w:rPr>
        <w:t xml:space="preserve"> </w:t>
      </w:r>
      <w:r w:rsidRPr="00B2549D">
        <w:rPr>
          <w:sz w:val="20"/>
          <w:szCs w:val="20"/>
        </w:rPr>
        <w:t xml:space="preserve">Once the </w:t>
      </w:r>
      <w:r w:rsidR="00E44571">
        <w:rPr>
          <w:sz w:val="20"/>
          <w:szCs w:val="20"/>
        </w:rPr>
        <w:t>p</w:t>
      </w:r>
      <w:r w:rsidRPr="00B2549D">
        <w:rPr>
          <w:sz w:val="20"/>
          <w:szCs w:val="20"/>
        </w:rPr>
        <w:t xml:space="preserve">roposed </w:t>
      </w:r>
      <w:r w:rsidR="00E44571">
        <w:rPr>
          <w:sz w:val="20"/>
          <w:szCs w:val="20"/>
        </w:rPr>
        <w:t>r</w:t>
      </w:r>
      <w:r w:rsidRPr="00B2549D">
        <w:rPr>
          <w:sz w:val="20"/>
          <w:szCs w:val="20"/>
        </w:rPr>
        <w:t xml:space="preserve">ents have been accepted and agreed, this rent with the appropriate discount applied will be inserted in the AFL/Lease, with indexation operating from the </w:t>
      </w:r>
      <w:r w:rsidR="00E44571">
        <w:rPr>
          <w:sz w:val="20"/>
          <w:szCs w:val="20"/>
        </w:rPr>
        <w:t>s</w:t>
      </w:r>
      <w:r w:rsidRPr="00B2549D">
        <w:rPr>
          <w:sz w:val="20"/>
          <w:szCs w:val="20"/>
        </w:rPr>
        <w:t xml:space="preserve">ubmission </w:t>
      </w:r>
      <w:r w:rsidR="00E44571">
        <w:rPr>
          <w:sz w:val="20"/>
          <w:szCs w:val="20"/>
        </w:rPr>
        <w:t>d</w:t>
      </w:r>
      <w:r w:rsidRPr="00B2549D">
        <w:rPr>
          <w:sz w:val="20"/>
          <w:szCs w:val="20"/>
        </w:rPr>
        <w:t xml:space="preserve">ate using the </w:t>
      </w:r>
      <w:proofErr w:type="spellStart"/>
      <w:r w:rsidRPr="00B2549D">
        <w:rPr>
          <w:sz w:val="20"/>
          <w:szCs w:val="20"/>
        </w:rPr>
        <w:t>Harmonised</w:t>
      </w:r>
      <w:proofErr w:type="spellEnd"/>
      <w:r w:rsidRPr="00B2549D">
        <w:rPr>
          <w:sz w:val="20"/>
          <w:szCs w:val="20"/>
        </w:rPr>
        <w:t xml:space="preserve"> Index of Consumer Prices (“HICP”).</w:t>
      </w:r>
    </w:p>
    <w:p w14:paraId="0C661BF8" w14:textId="77777777" w:rsidR="005F5CEE" w:rsidRDefault="005F5CEE" w:rsidP="00D57772">
      <w:pPr>
        <w:pStyle w:val="NoSpacing"/>
        <w:spacing w:line="276" w:lineRule="auto"/>
        <w:rPr>
          <w:sz w:val="20"/>
          <w:szCs w:val="20"/>
        </w:rPr>
      </w:pPr>
    </w:p>
    <w:p w14:paraId="10C332BF" w14:textId="4E735836" w:rsidR="00D57772" w:rsidRDefault="00D57772" w:rsidP="00D57772">
      <w:pPr>
        <w:pStyle w:val="haTypeOfDocumentTitle"/>
        <w:rPr>
          <w:rFonts w:eastAsia="Times New Roman" w:cs="Arial"/>
          <w:bCs/>
          <w:color w:val="006057"/>
          <w:sz w:val="22"/>
          <w:szCs w:val="22"/>
          <w:lang w:val="en-US" w:eastAsia="en-US"/>
        </w:rPr>
      </w:pPr>
      <w:r>
        <w:rPr>
          <w:rFonts w:eastAsia="Times New Roman" w:cs="Arial"/>
          <w:bCs/>
          <w:color w:val="006057"/>
          <w:sz w:val="22"/>
          <w:szCs w:val="22"/>
          <w:lang w:val="en-US" w:eastAsia="en-US"/>
        </w:rPr>
        <w:t>Next steps</w:t>
      </w:r>
    </w:p>
    <w:p w14:paraId="3A0BF213" w14:textId="30BD6B12" w:rsidR="00D57772" w:rsidRDefault="005F5CEE" w:rsidP="00D57772">
      <w:pPr>
        <w:pStyle w:val="haTypeOfDocumentTitle"/>
        <w:rPr>
          <w:b w:val="0"/>
          <w:kern w:val="22"/>
          <w:sz w:val="20"/>
          <w:lang w:val="en-US" w:eastAsia="en-US"/>
        </w:rPr>
      </w:pPr>
      <w:r>
        <w:rPr>
          <w:b w:val="0"/>
          <w:kern w:val="22"/>
          <w:sz w:val="20"/>
          <w:lang w:val="en-US" w:eastAsia="en-US"/>
        </w:rPr>
        <w:t xml:space="preserve">Proposers have until </w:t>
      </w:r>
      <w:r w:rsidR="00EF331B">
        <w:rPr>
          <w:b w:val="0"/>
          <w:kern w:val="22"/>
          <w:sz w:val="20"/>
          <w:lang w:val="en-US" w:eastAsia="en-US"/>
        </w:rPr>
        <w:t xml:space="preserve">the </w:t>
      </w:r>
      <w:proofErr w:type="gramStart"/>
      <w:r w:rsidR="00EF331B">
        <w:rPr>
          <w:b w:val="0"/>
          <w:kern w:val="22"/>
          <w:sz w:val="20"/>
          <w:lang w:val="en-US" w:eastAsia="en-US"/>
        </w:rPr>
        <w:t>15</w:t>
      </w:r>
      <w:r w:rsidR="00EF331B" w:rsidRPr="00EF331B">
        <w:rPr>
          <w:b w:val="0"/>
          <w:kern w:val="22"/>
          <w:sz w:val="20"/>
          <w:vertAlign w:val="superscript"/>
          <w:lang w:val="en-US" w:eastAsia="en-US"/>
        </w:rPr>
        <w:t>th</w:t>
      </w:r>
      <w:proofErr w:type="gramEnd"/>
      <w:r w:rsidR="00EF331B">
        <w:rPr>
          <w:b w:val="0"/>
          <w:kern w:val="22"/>
          <w:sz w:val="20"/>
          <w:lang w:val="en-US" w:eastAsia="en-US"/>
        </w:rPr>
        <w:t xml:space="preserve"> August 2022</w:t>
      </w:r>
      <w:r>
        <w:rPr>
          <w:b w:val="0"/>
          <w:kern w:val="22"/>
          <w:sz w:val="20"/>
          <w:lang w:val="en-US" w:eastAsia="en-US"/>
        </w:rPr>
        <w:t xml:space="preserve"> to submit proposals under the EOI. </w:t>
      </w:r>
      <w:r w:rsidR="00B2549D" w:rsidRPr="00B2549D">
        <w:rPr>
          <w:b w:val="0"/>
          <w:kern w:val="22"/>
          <w:sz w:val="20"/>
          <w:lang w:val="en-US" w:eastAsia="en-US"/>
        </w:rPr>
        <w:t xml:space="preserve">The Housing Agency will </w:t>
      </w:r>
      <w:r w:rsidR="00B2549D">
        <w:rPr>
          <w:b w:val="0"/>
          <w:kern w:val="22"/>
          <w:sz w:val="20"/>
          <w:lang w:val="en-US" w:eastAsia="en-US"/>
        </w:rPr>
        <w:t xml:space="preserve">then </w:t>
      </w:r>
      <w:r w:rsidR="00B2549D" w:rsidRPr="00B2549D">
        <w:rPr>
          <w:b w:val="0"/>
          <w:kern w:val="22"/>
          <w:sz w:val="20"/>
          <w:lang w:val="en-US" w:eastAsia="en-US"/>
        </w:rPr>
        <w:t xml:space="preserve">coordinate and administer the review and assessment of the </w:t>
      </w:r>
      <w:r w:rsidR="00E44571">
        <w:rPr>
          <w:b w:val="0"/>
          <w:kern w:val="22"/>
          <w:sz w:val="20"/>
          <w:lang w:val="en-US" w:eastAsia="en-US"/>
        </w:rPr>
        <w:t>s</w:t>
      </w:r>
      <w:r w:rsidR="00B2549D" w:rsidRPr="00B2549D">
        <w:rPr>
          <w:b w:val="0"/>
          <w:kern w:val="22"/>
          <w:sz w:val="20"/>
          <w:lang w:val="en-US" w:eastAsia="en-US"/>
        </w:rPr>
        <w:t xml:space="preserve">ubmissions for participation in the </w:t>
      </w:r>
      <w:r w:rsidR="00E44571">
        <w:rPr>
          <w:b w:val="0"/>
          <w:kern w:val="22"/>
          <w:sz w:val="20"/>
          <w:lang w:val="en-US" w:eastAsia="en-US"/>
        </w:rPr>
        <w:t xml:space="preserve">initiative </w:t>
      </w:r>
      <w:r w:rsidR="00D06276">
        <w:rPr>
          <w:b w:val="0"/>
          <w:kern w:val="22"/>
          <w:sz w:val="20"/>
          <w:lang w:val="en-US" w:eastAsia="en-US"/>
        </w:rPr>
        <w:t>and will contact the respective Local Authorities in this regard.</w:t>
      </w:r>
    </w:p>
    <w:p w14:paraId="0C5C29AC" w14:textId="46B75FA2" w:rsidR="005F5CEE" w:rsidRDefault="005F5CEE" w:rsidP="00D57772">
      <w:pPr>
        <w:pStyle w:val="haTypeOfDocumentTitle"/>
        <w:rPr>
          <w:b w:val="0"/>
          <w:kern w:val="22"/>
          <w:sz w:val="20"/>
          <w:lang w:val="en-US" w:eastAsia="en-US"/>
        </w:rPr>
      </w:pPr>
    </w:p>
    <w:p w14:paraId="03DCB3E1" w14:textId="44ED730A" w:rsidR="005F5CEE" w:rsidRDefault="005F5CEE" w:rsidP="00D57772">
      <w:pPr>
        <w:pStyle w:val="haTypeOfDocumentTitle"/>
        <w:rPr>
          <w:b w:val="0"/>
          <w:kern w:val="22"/>
          <w:sz w:val="20"/>
          <w:lang w:val="en-US" w:eastAsia="en-US"/>
        </w:rPr>
      </w:pPr>
    </w:p>
    <w:p w14:paraId="6463183A" w14:textId="72EDD39C" w:rsidR="005F5CEE" w:rsidRPr="005F5CEE" w:rsidRDefault="005F5CEE" w:rsidP="00D57772">
      <w:pPr>
        <w:pStyle w:val="haTypeOfDocumentTitle"/>
        <w:rPr>
          <w:b w:val="0"/>
          <w:kern w:val="22"/>
          <w:sz w:val="20"/>
          <w:lang w:val="en-US" w:eastAsia="en-US"/>
        </w:rPr>
      </w:pPr>
      <w:r w:rsidRPr="005F5CEE">
        <w:rPr>
          <w:b w:val="0"/>
          <w:kern w:val="22"/>
          <w:sz w:val="20"/>
          <w:lang w:val="en-US" w:eastAsia="en-US"/>
        </w:rPr>
        <w:t>Further queries in relation to th</w:t>
      </w:r>
      <w:r>
        <w:rPr>
          <w:b w:val="0"/>
          <w:kern w:val="22"/>
          <w:sz w:val="20"/>
          <w:lang w:val="en-US" w:eastAsia="en-US"/>
        </w:rPr>
        <w:t xml:space="preserve">is initiative </w:t>
      </w:r>
      <w:r w:rsidRPr="005F5CEE">
        <w:rPr>
          <w:b w:val="0"/>
          <w:kern w:val="22"/>
          <w:sz w:val="20"/>
          <w:lang w:val="en-US" w:eastAsia="en-US"/>
        </w:rPr>
        <w:t xml:space="preserve">can be directed to </w:t>
      </w:r>
      <w:r>
        <w:rPr>
          <w:b w:val="0"/>
          <w:kern w:val="22"/>
          <w:sz w:val="20"/>
          <w:lang w:val="en-US" w:eastAsia="en-US"/>
        </w:rPr>
        <w:t>Th</w:t>
      </w:r>
      <w:r w:rsidRPr="005F5CEE">
        <w:rPr>
          <w:b w:val="0"/>
          <w:kern w:val="22"/>
          <w:sz w:val="20"/>
          <w:lang w:val="en-US" w:eastAsia="en-US"/>
        </w:rPr>
        <w:t xml:space="preserve">e Housing Agency: </w:t>
      </w:r>
      <w:r>
        <w:rPr>
          <w:b w:val="0"/>
          <w:kern w:val="22"/>
          <w:sz w:val="20"/>
          <w:lang w:val="en-US" w:eastAsia="en-US"/>
        </w:rPr>
        <w:t>leasing</w:t>
      </w:r>
      <w:r w:rsidRPr="005F5CEE">
        <w:rPr>
          <w:b w:val="0"/>
          <w:kern w:val="22"/>
          <w:sz w:val="20"/>
          <w:lang w:val="en-US" w:eastAsia="en-US"/>
        </w:rPr>
        <w:t>@housingagency.ie</w:t>
      </w:r>
    </w:p>
    <w:sectPr w:rsidR="005F5CEE" w:rsidRPr="005F5CEE" w:rsidSect="00DA0E7E">
      <w:headerReference w:type="default" r:id="rId8"/>
      <w:footerReference w:type="default" r:id="rId9"/>
      <w:headerReference w:type="first" r:id="rId10"/>
      <w:footerReference w:type="first" r:id="rId11"/>
      <w:pgSz w:w="11907" w:h="16840" w:code="9"/>
      <w:pgMar w:top="680" w:right="1304" w:bottom="1701" w:left="1304" w:header="3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2428E" w14:textId="77777777" w:rsidR="00A267DF" w:rsidRDefault="00A267DF" w:rsidP="00A41504">
      <w:r>
        <w:separator/>
      </w:r>
    </w:p>
  </w:endnote>
  <w:endnote w:type="continuationSeparator" w:id="0">
    <w:p w14:paraId="2BDA77B6" w14:textId="77777777" w:rsidR="00A267DF" w:rsidRDefault="00A267DF" w:rsidP="00A4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357F" w14:textId="77777777" w:rsidR="00C7186C" w:rsidRDefault="00A35A3E">
    <w:pPr>
      <w:pStyle w:val="Footer"/>
    </w:pPr>
    <w:r>
      <w:rPr>
        <w:noProof/>
        <w:lang w:val="en-IE" w:eastAsia="en-IE"/>
      </w:rPr>
      <w:drawing>
        <wp:anchor distT="0" distB="0" distL="114300" distR="114300" simplePos="0" relativeHeight="251658240" behindDoc="1" locked="0" layoutInCell="1" allowOverlap="1" wp14:anchorId="45EDDF45" wp14:editId="519B3541">
          <wp:simplePos x="0" y="0"/>
          <wp:positionH relativeFrom="page">
            <wp:posOffset>5555615</wp:posOffset>
          </wp:positionH>
          <wp:positionV relativeFrom="page">
            <wp:posOffset>10217785</wp:posOffset>
          </wp:positionV>
          <wp:extent cx="1205865" cy="16891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865" cy="16891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F0B1" w14:textId="77777777" w:rsidR="00C7186C" w:rsidRDefault="00C7186C">
    <w:pPr>
      <w:pStyle w:val="Footer"/>
    </w:pPr>
  </w:p>
  <w:p w14:paraId="16BFAEA3" w14:textId="77777777" w:rsidR="00C7186C" w:rsidRDefault="00C7186C">
    <w:pPr>
      <w:pStyle w:val="Footer"/>
    </w:pPr>
  </w:p>
  <w:p w14:paraId="529B721D" w14:textId="77777777" w:rsidR="00C7186C" w:rsidRDefault="00C71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26384" w14:textId="77777777" w:rsidR="00A267DF" w:rsidRDefault="00A267DF" w:rsidP="00A41504">
      <w:r>
        <w:separator/>
      </w:r>
    </w:p>
  </w:footnote>
  <w:footnote w:type="continuationSeparator" w:id="0">
    <w:p w14:paraId="25E45221" w14:textId="77777777" w:rsidR="00A267DF" w:rsidRDefault="00A267DF" w:rsidP="00A41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802C" w14:textId="77777777" w:rsidR="00C7186C" w:rsidRDefault="00C7186C" w:rsidP="00DE7E60">
    <w:pPr>
      <w:pStyle w:val="Header"/>
      <w:tabs>
        <w:tab w:val="clear" w:pos="4680"/>
        <w:tab w:val="clear" w:pos="9360"/>
        <w:tab w:val="left" w:pos="123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6759" w14:textId="77777777" w:rsidR="00C7186C" w:rsidRDefault="00C7186C" w:rsidP="00DA0E7E">
    <w:pPr>
      <w:pStyle w:val="Header"/>
      <w:tabs>
        <w:tab w:val="clear" w:pos="4680"/>
        <w:tab w:val="clear" w:pos="9360"/>
        <w:tab w:val="left" w:pos="18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C0AF692"/>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1F8B5E6"/>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99D0527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A00A060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6250302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F42A10"/>
    <w:multiLevelType w:val="multilevel"/>
    <w:tmpl w:val="12B2B9CC"/>
    <w:numStyleLink w:val="ListBullets"/>
  </w:abstractNum>
  <w:abstractNum w:abstractNumId="6" w15:restartNumberingAfterBreak="0">
    <w:nsid w:val="054A118C"/>
    <w:multiLevelType w:val="multilevel"/>
    <w:tmpl w:val="2A1A954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0C415329"/>
    <w:multiLevelType w:val="hybridMultilevel"/>
    <w:tmpl w:val="23E0A88A"/>
    <w:lvl w:ilvl="0" w:tplc="22461826">
      <w:start w:val="1"/>
      <w:numFmt w:val="lowerLetter"/>
      <w:lvlText w:val="%1."/>
      <w:lvlJc w:val="left"/>
      <w:pPr>
        <w:ind w:left="720" w:hanging="360"/>
      </w:pPr>
      <w:rPr>
        <w:rFonts w:eastAsia="Times New Roman" w:cs="Arial" w:hint="default"/>
        <w:b/>
        <w:color w:val="006057"/>
        <w:sz w:val="20"/>
        <w:szCs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0897C3E"/>
    <w:multiLevelType w:val="multilevel"/>
    <w:tmpl w:val="2A1A954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5201C3E"/>
    <w:multiLevelType w:val="multilevel"/>
    <w:tmpl w:val="12B2B9CC"/>
    <w:numStyleLink w:val="ListBullets"/>
  </w:abstractNum>
  <w:abstractNum w:abstractNumId="10" w15:restartNumberingAfterBreak="0">
    <w:nsid w:val="190476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796A64"/>
    <w:multiLevelType w:val="multilevel"/>
    <w:tmpl w:val="12B2B9CC"/>
    <w:styleLink w:val="ListBullets"/>
    <w:lvl w:ilvl="0">
      <w:start w:val="1"/>
      <w:numFmt w:val="bullet"/>
      <w:pStyle w:val="ListBullet"/>
      <w:lvlText w:val=""/>
      <w:lvlJc w:val="left"/>
      <w:pPr>
        <w:ind w:left="360" w:hanging="360"/>
      </w:pPr>
      <w:rPr>
        <w:rFonts w:ascii="Wingdings 2" w:hAnsi="Wingdings 2" w:hint="default"/>
        <w:color w:val="auto"/>
      </w:rPr>
    </w:lvl>
    <w:lvl w:ilvl="1">
      <w:start w:val="1"/>
      <w:numFmt w:val="bullet"/>
      <w:pStyle w:val="ListBullet2"/>
      <w:lvlText w:val=""/>
      <w:lvlJc w:val="left"/>
      <w:pPr>
        <w:ind w:left="720" w:hanging="360"/>
      </w:pPr>
      <w:rPr>
        <w:rFonts w:ascii="Wingdings 2" w:hAnsi="Wingdings 2" w:hint="default"/>
        <w:color w:val="auto"/>
      </w:rPr>
    </w:lvl>
    <w:lvl w:ilvl="2">
      <w:start w:val="1"/>
      <w:numFmt w:val="bullet"/>
      <w:pStyle w:val="ListBullet3"/>
      <w:lvlText w:val=""/>
      <w:lvlJc w:val="left"/>
      <w:pPr>
        <w:ind w:left="1080" w:hanging="360"/>
      </w:pPr>
      <w:rPr>
        <w:rFonts w:ascii="Wingdings 2" w:hAnsi="Wingdings 2" w:hint="default"/>
        <w:color w:val="auto"/>
      </w:rPr>
    </w:lvl>
    <w:lvl w:ilvl="3">
      <w:start w:val="1"/>
      <w:numFmt w:val="bullet"/>
      <w:pStyle w:val="ListBullet4"/>
      <w:lvlText w:val=""/>
      <w:lvlJc w:val="left"/>
      <w:pPr>
        <w:ind w:left="1440" w:hanging="360"/>
      </w:pPr>
      <w:rPr>
        <w:rFonts w:ascii="Wingdings 2" w:hAnsi="Wingdings 2" w:hint="default"/>
        <w:color w:val="auto"/>
      </w:rPr>
    </w:lvl>
    <w:lvl w:ilvl="4">
      <w:start w:val="1"/>
      <w:numFmt w:val="bullet"/>
      <w:pStyle w:val="ListBullet5"/>
      <w:lvlText w:val=""/>
      <w:lvlJc w:val="left"/>
      <w:pPr>
        <w:ind w:left="1800" w:hanging="360"/>
      </w:pPr>
      <w:rPr>
        <w:rFonts w:ascii="Wingdings 2" w:hAnsi="Wingdings 2"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2E2922BC"/>
    <w:multiLevelType w:val="hybridMultilevel"/>
    <w:tmpl w:val="74AEAE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5070CD"/>
    <w:multiLevelType w:val="multilevel"/>
    <w:tmpl w:val="2A1A954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FB44488"/>
    <w:multiLevelType w:val="multilevel"/>
    <w:tmpl w:val="12B2B9CC"/>
    <w:numStyleLink w:val="ListBullets"/>
  </w:abstractNum>
  <w:abstractNum w:abstractNumId="15" w15:restartNumberingAfterBreak="0">
    <w:nsid w:val="35D028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0D799A"/>
    <w:multiLevelType w:val="multilevel"/>
    <w:tmpl w:val="12B2B9CC"/>
    <w:numStyleLink w:val="ListBullets"/>
  </w:abstractNum>
  <w:abstractNum w:abstractNumId="17" w15:restartNumberingAfterBreak="0">
    <w:nsid w:val="461E3A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89D0066"/>
    <w:multiLevelType w:val="multilevel"/>
    <w:tmpl w:val="2A1A954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58FB4BEF"/>
    <w:multiLevelType w:val="hybridMultilevel"/>
    <w:tmpl w:val="DA1867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26AF1"/>
    <w:multiLevelType w:val="multilevel"/>
    <w:tmpl w:val="12B2B9CC"/>
    <w:numStyleLink w:val="ListBullets"/>
  </w:abstractNum>
  <w:abstractNum w:abstractNumId="21" w15:restartNumberingAfterBreak="0">
    <w:nsid w:val="614B42A1"/>
    <w:multiLevelType w:val="hybridMultilevel"/>
    <w:tmpl w:val="B70CEF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FEF72E2"/>
    <w:multiLevelType w:val="multilevel"/>
    <w:tmpl w:val="12B2B9CC"/>
    <w:numStyleLink w:val="ListBullets"/>
  </w:abstractNum>
  <w:abstractNum w:abstractNumId="23" w15:restartNumberingAfterBreak="0">
    <w:nsid w:val="7EF724F0"/>
    <w:multiLevelType w:val="multilevel"/>
    <w:tmpl w:val="12B2B9CC"/>
    <w:numStyleLink w:val="ListBullets"/>
  </w:abstractNum>
  <w:num w:numId="1" w16cid:durableId="1461269559">
    <w:abstractNumId w:val="6"/>
  </w:num>
  <w:num w:numId="2" w16cid:durableId="907492862">
    <w:abstractNumId w:val="4"/>
  </w:num>
  <w:num w:numId="3" w16cid:durableId="1143885587">
    <w:abstractNumId w:val="3"/>
  </w:num>
  <w:num w:numId="4" w16cid:durableId="1204751213">
    <w:abstractNumId w:val="2"/>
  </w:num>
  <w:num w:numId="5" w16cid:durableId="1264220535">
    <w:abstractNumId w:val="1"/>
  </w:num>
  <w:num w:numId="6" w16cid:durableId="1235120699">
    <w:abstractNumId w:val="0"/>
  </w:num>
  <w:num w:numId="7" w16cid:durableId="600718391">
    <w:abstractNumId w:val="17"/>
  </w:num>
  <w:num w:numId="8" w16cid:durableId="2081438420">
    <w:abstractNumId w:val="18"/>
  </w:num>
  <w:num w:numId="9" w16cid:durableId="2146385800">
    <w:abstractNumId w:val="13"/>
  </w:num>
  <w:num w:numId="10" w16cid:durableId="1701390039">
    <w:abstractNumId w:val="8"/>
  </w:num>
  <w:num w:numId="11" w16cid:durableId="467552910">
    <w:abstractNumId w:val="15"/>
  </w:num>
  <w:num w:numId="12" w16cid:durableId="1808206925">
    <w:abstractNumId w:val="10"/>
  </w:num>
  <w:num w:numId="13" w16cid:durableId="1109664461">
    <w:abstractNumId w:val="11"/>
  </w:num>
  <w:num w:numId="14" w16cid:durableId="1821652366">
    <w:abstractNumId w:val="12"/>
  </w:num>
  <w:num w:numId="15" w16cid:durableId="2119062944">
    <w:abstractNumId w:val="19"/>
  </w:num>
  <w:num w:numId="16" w16cid:durableId="473528510">
    <w:abstractNumId w:val="14"/>
  </w:num>
  <w:num w:numId="17" w16cid:durableId="491457996">
    <w:abstractNumId w:val="9"/>
  </w:num>
  <w:num w:numId="18" w16cid:durableId="1452477941">
    <w:abstractNumId w:val="5"/>
  </w:num>
  <w:num w:numId="19" w16cid:durableId="2020228296">
    <w:abstractNumId w:val="22"/>
  </w:num>
  <w:num w:numId="20" w16cid:durableId="1719547964">
    <w:abstractNumId w:val="20"/>
  </w:num>
  <w:num w:numId="21" w16cid:durableId="1183787705">
    <w:abstractNumId w:val="16"/>
  </w:num>
  <w:num w:numId="22" w16cid:durableId="2013795670">
    <w:abstractNumId w:val="23"/>
  </w:num>
  <w:num w:numId="23" w16cid:durableId="472334319">
    <w:abstractNumId w:val="21"/>
  </w:num>
  <w:num w:numId="24" w16cid:durableId="4981534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13"/>
    <w:rsid w:val="00001539"/>
    <w:rsid w:val="00033DFC"/>
    <w:rsid w:val="00034C53"/>
    <w:rsid w:val="00041F2D"/>
    <w:rsid w:val="00055A40"/>
    <w:rsid w:val="00071867"/>
    <w:rsid w:val="000C482F"/>
    <w:rsid w:val="000D6FB9"/>
    <w:rsid w:val="000E6331"/>
    <w:rsid w:val="00101B9B"/>
    <w:rsid w:val="0011089D"/>
    <w:rsid w:val="001A0F6C"/>
    <w:rsid w:val="001B03AD"/>
    <w:rsid w:val="001E2F97"/>
    <w:rsid w:val="00201639"/>
    <w:rsid w:val="0022749D"/>
    <w:rsid w:val="00236F48"/>
    <w:rsid w:val="0025415C"/>
    <w:rsid w:val="002545CB"/>
    <w:rsid w:val="00256C13"/>
    <w:rsid w:val="002611EA"/>
    <w:rsid w:val="002658DA"/>
    <w:rsid w:val="00296CFD"/>
    <w:rsid w:val="002A21E1"/>
    <w:rsid w:val="00300B62"/>
    <w:rsid w:val="003022B7"/>
    <w:rsid w:val="0030518A"/>
    <w:rsid w:val="00326994"/>
    <w:rsid w:val="0035600E"/>
    <w:rsid w:val="0036151E"/>
    <w:rsid w:val="00371832"/>
    <w:rsid w:val="00384EB7"/>
    <w:rsid w:val="00386759"/>
    <w:rsid w:val="00391323"/>
    <w:rsid w:val="003A0580"/>
    <w:rsid w:val="003A365A"/>
    <w:rsid w:val="003C0127"/>
    <w:rsid w:val="003E6D17"/>
    <w:rsid w:val="003F4EF2"/>
    <w:rsid w:val="00423B3D"/>
    <w:rsid w:val="004260AA"/>
    <w:rsid w:val="0044619E"/>
    <w:rsid w:val="00470CCE"/>
    <w:rsid w:val="0049126D"/>
    <w:rsid w:val="004A6F54"/>
    <w:rsid w:val="004D5329"/>
    <w:rsid w:val="004E769B"/>
    <w:rsid w:val="004F5DE7"/>
    <w:rsid w:val="005307EF"/>
    <w:rsid w:val="00535CC9"/>
    <w:rsid w:val="0055053C"/>
    <w:rsid w:val="00583AEB"/>
    <w:rsid w:val="005A29C9"/>
    <w:rsid w:val="005A7FC9"/>
    <w:rsid w:val="005B6523"/>
    <w:rsid w:val="005C747D"/>
    <w:rsid w:val="005D1702"/>
    <w:rsid w:val="005D71C1"/>
    <w:rsid w:val="005F5CEE"/>
    <w:rsid w:val="006012F4"/>
    <w:rsid w:val="006326E0"/>
    <w:rsid w:val="006347B1"/>
    <w:rsid w:val="00666DF2"/>
    <w:rsid w:val="00671064"/>
    <w:rsid w:val="00672059"/>
    <w:rsid w:val="0068176B"/>
    <w:rsid w:val="006D3AA1"/>
    <w:rsid w:val="00701BB1"/>
    <w:rsid w:val="0070675B"/>
    <w:rsid w:val="00736B57"/>
    <w:rsid w:val="00764EC6"/>
    <w:rsid w:val="00777485"/>
    <w:rsid w:val="007C7CD4"/>
    <w:rsid w:val="007E0256"/>
    <w:rsid w:val="007E104E"/>
    <w:rsid w:val="007F1F73"/>
    <w:rsid w:val="0083748C"/>
    <w:rsid w:val="008608F8"/>
    <w:rsid w:val="0089287A"/>
    <w:rsid w:val="00893C54"/>
    <w:rsid w:val="008A36A5"/>
    <w:rsid w:val="008B294B"/>
    <w:rsid w:val="008B3FFF"/>
    <w:rsid w:val="008C5B55"/>
    <w:rsid w:val="008C71EF"/>
    <w:rsid w:val="009275BD"/>
    <w:rsid w:val="00944CAF"/>
    <w:rsid w:val="00980295"/>
    <w:rsid w:val="00981A66"/>
    <w:rsid w:val="009826FE"/>
    <w:rsid w:val="00986E5C"/>
    <w:rsid w:val="00992C5E"/>
    <w:rsid w:val="009A16D0"/>
    <w:rsid w:val="00A1007B"/>
    <w:rsid w:val="00A250F1"/>
    <w:rsid w:val="00A267DF"/>
    <w:rsid w:val="00A26DD9"/>
    <w:rsid w:val="00A35A3E"/>
    <w:rsid w:val="00A41504"/>
    <w:rsid w:val="00A55D22"/>
    <w:rsid w:val="00A61648"/>
    <w:rsid w:val="00A64689"/>
    <w:rsid w:val="00A77B4A"/>
    <w:rsid w:val="00A81256"/>
    <w:rsid w:val="00AC0CCC"/>
    <w:rsid w:val="00AC49FF"/>
    <w:rsid w:val="00AC6798"/>
    <w:rsid w:val="00AD573F"/>
    <w:rsid w:val="00AD5875"/>
    <w:rsid w:val="00AD606D"/>
    <w:rsid w:val="00AE5AA6"/>
    <w:rsid w:val="00AE6420"/>
    <w:rsid w:val="00B06070"/>
    <w:rsid w:val="00B076FE"/>
    <w:rsid w:val="00B2549D"/>
    <w:rsid w:val="00B26574"/>
    <w:rsid w:val="00BA3F05"/>
    <w:rsid w:val="00BB5FD1"/>
    <w:rsid w:val="00BF5BB4"/>
    <w:rsid w:val="00BF76D6"/>
    <w:rsid w:val="00C22270"/>
    <w:rsid w:val="00C246D8"/>
    <w:rsid w:val="00C25519"/>
    <w:rsid w:val="00C44B5C"/>
    <w:rsid w:val="00C511E3"/>
    <w:rsid w:val="00C551E8"/>
    <w:rsid w:val="00C633C5"/>
    <w:rsid w:val="00C7186C"/>
    <w:rsid w:val="00C96EFF"/>
    <w:rsid w:val="00CA27A8"/>
    <w:rsid w:val="00CA50C2"/>
    <w:rsid w:val="00CB3741"/>
    <w:rsid w:val="00CD0B93"/>
    <w:rsid w:val="00D031E6"/>
    <w:rsid w:val="00D04F2C"/>
    <w:rsid w:val="00D06276"/>
    <w:rsid w:val="00D16EBC"/>
    <w:rsid w:val="00D24E1C"/>
    <w:rsid w:val="00D267E2"/>
    <w:rsid w:val="00D34400"/>
    <w:rsid w:val="00D46AA0"/>
    <w:rsid w:val="00D513C4"/>
    <w:rsid w:val="00D548A4"/>
    <w:rsid w:val="00D57772"/>
    <w:rsid w:val="00D731A4"/>
    <w:rsid w:val="00D74187"/>
    <w:rsid w:val="00D76907"/>
    <w:rsid w:val="00D9167B"/>
    <w:rsid w:val="00DA0E7E"/>
    <w:rsid w:val="00DA18A5"/>
    <w:rsid w:val="00DB589B"/>
    <w:rsid w:val="00DB705E"/>
    <w:rsid w:val="00DD4101"/>
    <w:rsid w:val="00DE7E60"/>
    <w:rsid w:val="00DF4EE6"/>
    <w:rsid w:val="00E00B58"/>
    <w:rsid w:val="00E37416"/>
    <w:rsid w:val="00E44571"/>
    <w:rsid w:val="00E56195"/>
    <w:rsid w:val="00E57253"/>
    <w:rsid w:val="00E635CB"/>
    <w:rsid w:val="00E70FC5"/>
    <w:rsid w:val="00E724A3"/>
    <w:rsid w:val="00E8159A"/>
    <w:rsid w:val="00E87F8D"/>
    <w:rsid w:val="00E90B7D"/>
    <w:rsid w:val="00E97963"/>
    <w:rsid w:val="00EA0AB9"/>
    <w:rsid w:val="00EA3F82"/>
    <w:rsid w:val="00ED2AE5"/>
    <w:rsid w:val="00ED491A"/>
    <w:rsid w:val="00ED7A0D"/>
    <w:rsid w:val="00EF331B"/>
    <w:rsid w:val="00EF44AA"/>
    <w:rsid w:val="00EF76F1"/>
    <w:rsid w:val="00F07A21"/>
    <w:rsid w:val="00F143D2"/>
    <w:rsid w:val="00F272F6"/>
    <w:rsid w:val="00F74D15"/>
    <w:rsid w:val="00F82A2F"/>
    <w:rsid w:val="00FA7F11"/>
    <w:rsid w:val="00FB1BED"/>
    <w:rsid w:val="00FB3EF9"/>
    <w:rsid w:val="00FB5786"/>
    <w:rsid w:val="00FC46B1"/>
    <w:rsid w:val="00FD1A86"/>
    <w:rsid w:val="00FE1C31"/>
    <w:rsid w:val="00FE25BF"/>
    <w:rsid w:val="00FF1230"/>
    <w:rsid w:val="00FF17DE"/>
    <w:rsid w:val="00FF3D2E"/>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E0811"/>
  <w15:docId w15:val="{B6C6934D-5014-44F5-BC74-3271E331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2F6"/>
    <w:rPr>
      <w:rFonts w:eastAsia="Times New Roman"/>
      <w:sz w:val="24"/>
      <w:lang w:val="en-US" w:eastAsia="en-US"/>
    </w:rPr>
  </w:style>
  <w:style w:type="paragraph" w:styleId="Heading1">
    <w:name w:val="heading 1"/>
    <w:next w:val="HAnormal"/>
    <w:link w:val="Heading1Char"/>
    <w:uiPriority w:val="9"/>
    <w:qFormat/>
    <w:rsid w:val="004F5DE7"/>
    <w:pPr>
      <w:keepNext/>
      <w:keepLines/>
      <w:spacing w:after="360" w:line="330" w:lineRule="exact"/>
      <w:outlineLvl w:val="0"/>
    </w:pPr>
    <w:rPr>
      <w:rFonts w:eastAsia="Times New Roman"/>
      <w:b/>
      <w:bCs/>
      <w:sz w:val="28"/>
      <w:szCs w:val="28"/>
    </w:rPr>
  </w:style>
  <w:style w:type="paragraph" w:styleId="Heading2">
    <w:name w:val="heading 2"/>
    <w:basedOn w:val="Normal"/>
    <w:next w:val="Normal"/>
    <w:link w:val="Heading2Char"/>
    <w:uiPriority w:val="9"/>
    <w:qFormat/>
    <w:rsid w:val="003C0127"/>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semiHidden/>
    <w:unhideWhenUsed/>
    <w:qFormat/>
    <w:rsid w:val="00583A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C54"/>
    <w:rPr>
      <w:rFonts w:ascii="Tahoma" w:hAnsi="Tahoma"/>
      <w:sz w:val="16"/>
      <w:szCs w:val="16"/>
      <w:lang w:val="x-none" w:eastAsia="x-none"/>
    </w:rPr>
  </w:style>
  <w:style w:type="character" w:customStyle="1" w:styleId="BalloonTextChar">
    <w:name w:val="Balloon Text Char"/>
    <w:link w:val="BalloonText"/>
    <w:uiPriority w:val="99"/>
    <w:semiHidden/>
    <w:rsid w:val="00893C54"/>
    <w:rPr>
      <w:rFonts w:ascii="Tahoma" w:hAnsi="Tahoma" w:cs="Tahoma"/>
      <w:sz w:val="16"/>
      <w:szCs w:val="16"/>
    </w:rPr>
  </w:style>
  <w:style w:type="numbering" w:customStyle="1" w:styleId="ListBullets">
    <w:name w:val="ListBullets"/>
    <w:uiPriority w:val="99"/>
    <w:rsid w:val="00ED2AE5"/>
    <w:pPr>
      <w:numPr>
        <w:numId w:val="13"/>
      </w:numPr>
    </w:pPr>
  </w:style>
  <w:style w:type="paragraph" w:styleId="NoSpacing">
    <w:name w:val="No Spacing"/>
    <w:link w:val="NoSpacingChar"/>
    <w:uiPriority w:val="1"/>
    <w:qFormat/>
    <w:rsid w:val="002545CB"/>
    <w:rPr>
      <w:kern w:val="22"/>
      <w:sz w:val="22"/>
      <w:szCs w:val="22"/>
      <w:lang w:val="en-US" w:eastAsia="en-US"/>
    </w:rPr>
  </w:style>
  <w:style w:type="paragraph" w:customStyle="1" w:styleId="HAnoLineSpacingForBullets">
    <w:name w:val="HA_noLineSpacingForBullets"/>
    <w:basedOn w:val="NoSpacing"/>
    <w:link w:val="HAnoLineSpacingForBulletsChar"/>
    <w:uiPriority w:val="2"/>
    <w:qFormat/>
    <w:rsid w:val="00F07A21"/>
    <w:pPr>
      <w:widowControl w:val="0"/>
      <w:spacing w:line="330" w:lineRule="exact"/>
    </w:pPr>
  </w:style>
  <w:style w:type="paragraph" w:styleId="ListParagraph">
    <w:name w:val="List Paragraph"/>
    <w:basedOn w:val="Normal"/>
    <w:uiPriority w:val="34"/>
    <w:qFormat/>
    <w:rsid w:val="00D16EBC"/>
    <w:pPr>
      <w:ind w:left="720"/>
      <w:contextualSpacing/>
    </w:pPr>
  </w:style>
  <w:style w:type="character" w:customStyle="1" w:styleId="NoSpacingChar">
    <w:name w:val="No Spacing Char"/>
    <w:basedOn w:val="DefaultParagraphFont"/>
    <w:link w:val="NoSpacing"/>
    <w:uiPriority w:val="1"/>
    <w:rsid w:val="00ED2AE5"/>
    <w:rPr>
      <w:kern w:val="22"/>
      <w:sz w:val="22"/>
      <w:szCs w:val="22"/>
      <w:lang w:val="en-US" w:eastAsia="en-US" w:bidi="ar-SA"/>
    </w:rPr>
  </w:style>
  <w:style w:type="character" w:customStyle="1" w:styleId="HAnoLineSpacingForBulletsChar">
    <w:name w:val="HA_noLineSpacingForBullets Char"/>
    <w:basedOn w:val="NoSpacingChar"/>
    <w:link w:val="HAnoLineSpacingForBullets"/>
    <w:uiPriority w:val="2"/>
    <w:rsid w:val="00F07A21"/>
    <w:rPr>
      <w:kern w:val="22"/>
      <w:sz w:val="22"/>
      <w:szCs w:val="22"/>
      <w:lang w:val="en-US" w:eastAsia="en-US" w:bidi="ar-SA"/>
    </w:rPr>
  </w:style>
  <w:style w:type="paragraph" w:styleId="ListBullet">
    <w:name w:val="List Bullet"/>
    <w:basedOn w:val="HAnoLineSpacingForBullets"/>
    <w:uiPriority w:val="99"/>
    <w:unhideWhenUsed/>
    <w:qFormat/>
    <w:rsid w:val="006347B1"/>
    <w:pPr>
      <w:numPr>
        <w:numId w:val="22"/>
      </w:numPr>
      <w:contextualSpacing/>
    </w:pPr>
  </w:style>
  <w:style w:type="paragraph" w:styleId="ListBullet2">
    <w:name w:val="List Bullet 2"/>
    <w:basedOn w:val="HAnoLineSpacingForBullets"/>
    <w:uiPriority w:val="99"/>
    <w:unhideWhenUsed/>
    <w:rsid w:val="006347B1"/>
    <w:pPr>
      <w:numPr>
        <w:ilvl w:val="1"/>
        <w:numId w:val="22"/>
      </w:numPr>
      <w:contextualSpacing/>
    </w:pPr>
  </w:style>
  <w:style w:type="paragraph" w:styleId="ListBullet3">
    <w:name w:val="List Bullet 3"/>
    <w:basedOn w:val="HAnoLineSpacingForBullets"/>
    <w:uiPriority w:val="99"/>
    <w:unhideWhenUsed/>
    <w:rsid w:val="00ED2AE5"/>
    <w:pPr>
      <w:numPr>
        <w:ilvl w:val="2"/>
        <w:numId w:val="22"/>
      </w:numPr>
      <w:contextualSpacing/>
    </w:pPr>
  </w:style>
  <w:style w:type="paragraph" w:styleId="ListBullet4">
    <w:name w:val="List Bullet 4"/>
    <w:basedOn w:val="HAnoLineSpacingForBullets"/>
    <w:uiPriority w:val="99"/>
    <w:unhideWhenUsed/>
    <w:rsid w:val="00ED2AE5"/>
    <w:pPr>
      <w:numPr>
        <w:ilvl w:val="3"/>
        <w:numId w:val="22"/>
      </w:numPr>
      <w:contextualSpacing/>
    </w:pPr>
  </w:style>
  <w:style w:type="paragraph" w:styleId="ListBullet5">
    <w:name w:val="List Bullet 5"/>
    <w:basedOn w:val="HAnoLineSpacingForBullets"/>
    <w:uiPriority w:val="99"/>
    <w:unhideWhenUsed/>
    <w:rsid w:val="00ED2AE5"/>
    <w:pPr>
      <w:numPr>
        <w:ilvl w:val="4"/>
        <w:numId w:val="22"/>
      </w:numPr>
      <w:contextualSpacing/>
    </w:pPr>
  </w:style>
  <w:style w:type="paragraph" w:customStyle="1" w:styleId="HAnormal">
    <w:name w:val="HA_normal"/>
    <w:link w:val="HAnormalChar"/>
    <w:qFormat/>
    <w:rsid w:val="00F07A21"/>
    <w:pPr>
      <w:widowControl w:val="0"/>
      <w:spacing w:after="360" w:line="330" w:lineRule="exact"/>
    </w:pPr>
    <w:rPr>
      <w:kern w:val="22"/>
      <w:sz w:val="22"/>
      <w:szCs w:val="22"/>
      <w:lang w:val="en-US" w:eastAsia="en-US"/>
    </w:rPr>
  </w:style>
  <w:style w:type="character" w:customStyle="1" w:styleId="HAnormalChar">
    <w:name w:val="HA_normal Char"/>
    <w:basedOn w:val="DefaultParagraphFont"/>
    <w:link w:val="HAnormal"/>
    <w:rsid w:val="00F07A21"/>
    <w:rPr>
      <w:kern w:val="22"/>
      <w:sz w:val="22"/>
      <w:szCs w:val="22"/>
      <w:lang w:val="en-US" w:eastAsia="en-US" w:bidi="ar-SA"/>
    </w:rPr>
  </w:style>
  <w:style w:type="table" w:styleId="TableGrid">
    <w:name w:val="Table Grid"/>
    <w:basedOn w:val="TableNormal"/>
    <w:uiPriority w:val="59"/>
    <w:rsid w:val="00736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1504"/>
    <w:pPr>
      <w:tabs>
        <w:tab w:val="center" w:pos="4680"/>
        <w:tab w:val="right" w:pos="9360"/>
      </w:tabs>
    </w:pPr>
  </w:style>
  <w:style w:type="character" w:customStyle="1" w:styleId="HeaderChar">
    <w:name w:val="Header Char"/>
    <w:basedOn w:val="DefaultParagraphFont"/>
    <w:link w:val="Header"/>
    <w:uiPriority w:val="99"/>
    <w:rsid w:val="00A41504"/>
  </w:style>
  <w:style w:type="paragraph" w:styleId="Footer">
    <w:name w:val="footer"/>
    <w:basedOn w:val="Normal"/>
    <w:link w:val="FooterChar"/>
    <w:uiPriority w:val="99"/>
    <w:unhideWhenUsed/>
    <w:rsid w:val="00A41504"/>
    <w:pPr>
      <w:tabs>
        <w:tab w:val="center" w:pos="4680"/>
        <w:tab w:val="right" w:pos="9360"/>
      </w:tabs>
    </w:pPr>
  </w:style>
  <w:style w:type="character" w:customStyle="1" w:styleId="FooterChar">
    <w:name w:val="Footer Char"/>
    <w:basedOn w:val="DefaultParagraphFont"/>
    <w:link w:val="Footer"/>
    <w:uiPriority w:val="99"/>
    <w:rsid w:val="00A41504"/>
  </w:style>
  <w:style w:type="paragraph" w:customStyle="1" w:styleId="HAfooter">
    <w:name w:val="HA_footer"/>
    <w:link w:val="HAfooterChar"/>
    <w:uiPriority w:val="1"/>
    <w:qFormat/>
    <w:rsid w:val="005C747D"/>
    <w:pPr>
      <w:framePr w:hSpace="181" w:wrap="around" w:vAnchor="text" w:hAnchor="text" w:y="1"/>
      <w:spacing w:line="180" w:lineRule="exact"/>
      <w:suppressOverlap/>
    </w:pPr>
    <w:rPr>
      <w:color w:val="00397E"/>
      <w:spacing w:val="2"/>
      <w:sz w:val="15"/>
    </w:rPr>
  </w:style>
  <w:style w:type="character" w:customStyle="1" w:styleId="HAfooterChar">
    <w:name w:val="HA_footer Char"/>
    <w:link w:val="HAfooter"/>
    <w:uiPriority w:val="1"/>
    <w:rsid w:val="005C747D"/>
    <w:rPr>
      <w:color w:val="00397E"/>
      <w:spacing w:val="2"/>
      <w:sz w:val="15"/>
      <w:lang w:bidi="ar-SA"/>
    </w:rPr>
  </w:style>
  <w:style w:type="character" w:customStyle="1" w:styleId="Heading2Char">
    <w:name w:val="Heading 2 Char"/>
    <w:link w:val="Heading2"/>
    <w:uiPriority w:val="9"/>
    <w:semiHidden/>
    <w:rsid w:val="003C0127"/>
    <w:rPr>
      <w:rFonts w:ascii="Cambria" w:eastAsia="Times New Roman" w:hAnsi="Cambria" w:cs="Times New Roman"/>
      <w:b/>
      <w:bCs/>
      <w:color w:val="4F81BD"/>
      <w:sz w:val="26"/>
      <w:szCs w:val="26"/>
    </w:rPr>
  </w:style>
  <w:style w:type="character" w:customStyle="1" w:styleId="Heading1Char">
    <w:name w:val="Heading 1 Char"/>
    <w:link w:val="Heading1"/>
    <w:uiPriority w:val="9"/>
    <w:rsid w:val="004F5DE7"/>
    <w:rPr>
      <w:rFonts w:eastAsia="Times New Roman"/>
      <w:b/>
      <w:bCs/>
      <w:sz w:val="28"/>
      <w:szCs w:val="28"/>
      <w:lang w:bidi="ar-SA"/>
    </w:rPr>
  </w:style>
  <w:style w:type="paragraph" w:customStyle="1" w:styleId="HAheading1">
    <w:name w:val="HA_heading1"/>
    <w:next w:val="HAnormal"/>
    <w:link w:val="HAheading1Char"/>
    <w:uiPriority w:val="3"/>
    <w:qFormat/>
    <w:rsid w:val="003C0127"/>
    <w:pPr>
      <w:keepNext/>
      <w:keepLines/>
      <w:spacing w:before="200" w:line="330" w:lineRule="exact"/>
      <w:outlineLvl w:val="0"/>
    </w:pPr>
    <w:rPr>
      <w:b/>
      <w:noProof/>
      <w:sz w:val="28"/>
    </w:rPr>
  </w:style>
  <w:style w:type="character" w:customStyle="1" w:styleId="HAheading1Char">
    <w:name w:val="HA_heading1 Char"/>
    <w:link w:val="HAheading1"/>
    <w:uiPriority w:val="3"/>
    <w:rsid w:val="003C0127"/>
    <w:rPr>
      <w:b/>
      <w:noProof/>
      <w:sz w:val="28"/>
      <w:lang w:bidi="ar-SA"/>
    </w:rPr>
  </w:style>
  <w:style w:type="paragraph" w:customStyle="1" w:styleId="HAheading2">
    <w:name w:val="HA_heading2"/>
    <w:link w:val="HAheading2Char"/>
    <w:uiPriority w:val="3"/>
    <w:qFormat/>
    <w:rsid w:val="003C0127"/>
    <w:pPr>
      <w:keepNext/>
      <w:keepLines/>
      <w:spacing w:before="200" w:line="330" w:lineRule="exact"/>
      <w:outlineLvl w:val="1"/>
    </w:pPr>
    <w:rPr>
      <w:b/>
      <w:noProof/>
      <w:sz w:val="26"/>
    </w:rPr>
  </w:style>
  <w:style w:type="character" w:customStyle="1" w:styleId="HAheading2Char">
    <w:name w:val="HA_heading2 Char"/>
    <w:link w:val="HAheading2"/>
    <w:uiPriority w:val="3"/>
    <w:rsid w:val="003C0127"/>
    <w:rPr>
      <w:b/>
      <w:noProof/>
      <w:sz w:val="26"/>
      <w:lang w:bidi="ar-SA"/>
    </w:rPr>
  </w:style>
  <w:style w:type="paragraph" w:customStyle="1" w:styleId="HAheading3">
    <w:name w:val="HA_heading3"/>
    <w:next w:val="HAnormal"/>
    <w:link w:val="HAheading3Char"/>
    <w:uiPriority w:val="3"/>
    <w:qFormat/>
    <w:rsid w:val="00CB3741"/>
    <w:pPr>
      <w:keepNext/>
      <w:spacing w:before="200" w:line="330" w:lineRule="exact"/>
      <w:outlineLvl w:val="2"/>
    </w:pPr>
    <w:rPr>
      <w:b/>
      <w:noProof/>
      <w:sz w:val="24"/>
    </w:rPr>
  </w:style>
  <w:style w:type="character" w:customStyle="1" w:styleId="HAheading3Char">
    <w:name w:val="HA_heading3 Char"/>
    <w:link w:val="HAheading3"/>
    <w:uiPriority w:val="3"/>
    <w:rsid w:val="00CB3741"/>
    <w:rPr>
      <w:b/>
      <w:noProof/>
      <w:sz w:val="24"/>
      <w:lang w:bidi="ar-SA"/>
    </w:rPr>
  </w:style>
  <w:style w:type="paragraph" w:customStyle="1" w:styleId="HAheading4">
    <w:name w:val="HA_heading4"/>
    <w:next w:val="HAnormal"/>
    <w:link w:val="HAheading4Char"/>
    <w:uiPriority w:val="3"/>
    <w:qFormat/>
    <w:rsid w:val="00CB3741"/>
    <w:pPr>
      <w:keepNext/>
      <w:spacing w:before="200" w:line="330" w:lineRule="exact"/>
      <w:outlineLvl w:val="3"/>
    </w:pPr>
    <w:rPr>
      <w:b/>
      <w:noProof/>
      <w:lang w:val="en-US" w:eastAsia="en-US"/>
    </w:rPr>
  </w:style>
  <w:style w:type="character" w:customStyle="1" w:styleId="HAheading4Char">
    <w:name w:val="HA_heading4 Char"/>
    <w:link w:val="HAheading4"/>
    <w:uiPriority w:val="3"/>
    <w:rsid w:val="00CB3741"/>
    <w:rPr>
      <w:b/>
      <w:noProof/>
      <w:lang w:val="en-US" w:eastAsia="en-US" w:bidi="ar-SA"/>
    </w:rPr>
  </w:style>
  <w:style w:type="paragraph" w:customStyle="1" w:styleId="haTypeOfDocumentTitle">
    <w:name w:val="ha_TypeOfDocumentTitle"/>
    <w:link w:val="haTypeOfDocumentTitleChar"/>
    <w:uiPriority w:val="5"/>
    <w:qFormat/>
    <w:rsid w:val="00D24E1C"/>
    <w:rPr>
      <w:b/>
      <w:sz w:val="48"/>
    </w:rPr>
  </w:style>
  <w:style w:type="character" w:customStyle="1" w:styleId="haTypeOfDocumentTitleChar">
    <w:name w:val="ha_TypeOfDocumentTitle Char"/>
    <w:link w:val="haTypeOfDocumentTitle"/>
    <w:uiPriority w:val="5"/>
    <w:rsid w:val="00D24E1C"/>
    <w:rPr>
      <w:b/>
      <w:sz w:val="48"/>
      <w:lang w:bidi="ar-SA"/>
    </w:rPr>
  </w:style>
  <w:style w:type="paragraph" w:styleId="CommentText">
    <w:name w:val="annotation text"/>
    <w:basedOn w:val="Normal"/>
    <w:link w:val="CommentTextChar"/>
    <w:uiPriority w:val="99"/>
    <w:unhideWhenUsed/>
    <w:rsid w:val="00F272F6"/>
  </w:style>
  <w:style w:type="character" w:customStyle="1" w:styleId="CommentTextChar">
    <w:name w:val="Comment Text Char"/>
    <w:basedOn w:val="DefaultParagraphFont"/>
    <w:link w:val="CommentText"/>
    <w:uiPriority w:val="99"/>
    <w:rsid w:val="00F272F6"/>
    <w:rPr>
      <w:rFonts w:eastAsia="Times New Roman"/>
      <w:sz w:val="24"/>
      <w:lang w:val="en-US" w:eastAsia="en-US"/>
    </w:rPr>
  </w:style>
  <w:style w:type="character" w:customStyle="1" w:styleId="Heading4Char">
    <w:name w:val="Heading 4 Char"/>
    <w:basedOn w:val="DefaultParagraphFont"/>
    <w:link w:val="Heading4"/>
    <w:uiPriority w:val="9"/>
    <w:rsid w:val="00583AEB"/>
    <w:rPr>
      <w:rFonts w:asciiTheme="majorHAnsi" w:eastAsiaTheme="majorEastAsia" w:hAnsiTheme="majorHAnsi" w:cstheme="majorBidi"/>
      <w:i/>
      <w:iCs/>
      <w:color w:val="365F91" w:themeColor="accent1" w:themeShade="BF"/>
      <w:sz w:val="24"/>
      <w:lang w:val="en-US" w:eastAsia="en-US"/>
    </w:rPr>
  </w:style>
  <w:style w:type="paragraph" w:styleId="FootnoteText">
    <w:name w:val="footnote text"/>
    <w:basedOn w:val="Normal"/>
    <w:link w:val="FootnoteTextChar"/>
    <w:unhideWhenUsed/>
    <w:rsid w:val="00583AEB"/>
  </w:style>
  <w:style w:type="character" w:customStyle="1" w:styleId="FootnoteTextChar">
    <w:name w:val="Footnote Text Char"/>
    <w:basedOn w:val="DefaultParagraphFont"/>
    <w:link w:val="FootnoteText"/>
    <w:rsid w:val="00583AEB"/>
    <w:rPr>
      <w:rFonts w:eastAsia="Times New Roman"/>
      <w:sz w:val="24"/>
      <w:lang w:val="en-US" w:eastAsia="en-US"/>
    </w:rPr>
  </w:style>
  <w:style w:type="character" w:styleId="FootnoteReference">
    <w:name w:val="footnote reference"/>
    <w:basedOn w:val="DefaultParagraphFont"/>
    <w:unhideWhenUsed/>
    <w:rsid w:val="00583AEB"/>
    <w:rPr>
      <w:vertAlign w:val="superscript"/>
    </w:rPr>
  </w:style>
  <w:style w:type="paragraph" w:styleId="Revision">
    <w:name w:val="Revision"/>
    <w:hidden/>
    <w:uiPriority w:val="99"/>
    <w:semiHidden/>
    <w:rsid w:val="00EF331B"/>
    <w:rPr>
      <w:rFonts w:eastAsia="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Sean.Gibney</dc:creator>
  <cp:keywords/>
  <cp:lastModifiedBy>Ailish Shaw</cp:lastModifiedBy>
  <cp:revision>2</cp:revision>
  <dcterms:created xsi:type="dcterms:W3CDTF">2022-07-29T14:05:00Z</dcterms:created>
  <dcterms:modified xsi:type="dcterms:W3CDTF">2022-07-29T14:05:00Z</dcterms:modified>
</cp:coreProperties>
</file>