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B6C9" w14:textId="77777777" w:rsidR="00564E08" w:rsidRDefault="00564E08" w:rsidP="00564E08"/>
    <w:p w14:paraId="758A43BD" w14:textId="0A5A7CF0" w:rsidR="00564E08" w:rsidRDefault="00564E08" w:rsidP="00564E08">
      <w:r>
        <w:rPr>
          <w:b/>
          <w:bCs/>
          <w:u w:val="single"/>
          <w:lang w:val="en-US"/>
        </w:rPr>
        <w:t>NEWSPAPER NOTICE</w:t>
      </w:r>
    </w:p>
    <w:p w14:paraId="54559A47" w14:textId="77777777" w:rsidR="00564E08" w:rsidRDefault="00564E08" w:rsidP="00564E08">
      <w:r>
        <w:rPr>
          <w:lang w:val="en-US"/>
        </w:rPr>
        <w:t> </w:t>
      </w:r>
    </w:p>
    <w:p w14:paraId="36EC2FDB" w14:textId="77777777" w:rsidR="00564E08" w:rsidRDefault="00564E08" w:rsidP="00564E08">
      <w:pPr>
        <w:rPr>
          <w:b/>
          <w:bCs/>
          <w:lang w:val="en-US"/>
        </w:rPr>
      </w:pPr>
    </w:p>
    <w:p w14:paraId="4F1F98E9" w14:textId="77777777" w:rsidR="00564E08" w:rsidRDefault="00564E08" w:rsidP="00564E08">
      <w:pPr>
        <w:rPr>
          <w:b/>
          <w:bCs/>
          <w:lang w:val="en-US"/>
        </w:rPr>
      </w:pPr>
    </w:p>
    <w:p w14:paraId="6E080DAC" w14:textId="77777777" w:rsidR="00564E08" w:rsidRDefault="00564E08" w:rsidP="00564E08">
      <w:pPr>
        <w:rPr>
          <w:b/>
          <w:bCs/>
          <w:lang w:val="en-US"/>
        </w:rPr>
      </w:pPr>
    </w:p>
    <w:p w14:paraId="730C6FEE" w14:textId="0A39FF69" w:rsidR="00564E08" w:rsidRDefault="00564E08" w:rsidP="00564E08">
      <w:r>
        <w:rPr>
          <w:b/>
          <w:bCs/>
          <w:lang w:val="en-US"/>
        </w:rPr>
        <w:t>Meath County Council</w:t>
      </w:r>
    </w:p>
    <w:p w14:paraId="3F2EEB02" w14:textId="77777777" w:rsidR="00564E08" w:rsidRDefault="00564E08" w:rsidP="00564E08">
      <w:r>
        <w:t> </w:t>
      </w:r>
    </w:p>
    <w:p w14:paraId="416441EE" w14:textId="77777777" w:rsidR="00564E08" w:rsidRDefault="00564E08" w:rsidP="00564E08">
      <w:pPr>
        <w:rPr>
          <w:b/>
          <w:bCs/>
          <w:lang w:val="en-US"/>
        </w:rPr>
      </w:pPr>
    </w:p>
    <w:p w14:paraId="459DA145" w14:textId="77777777" w:rsidR="00564E08" w:rsidRDefault="00564E08" w:rsidP="00564E08">
      <w:pPr>
        <w:rPr>
          <w:b/>
          <w:bCs/>
          <w:lang w:val="en-US"/>
        </w:rPr>
      </w:pPr>
      <w:r>
        <w:rPr>
          <w:b/>
          <w:bCs/>
          <w:lang w:val="en-US"/>
        </w:rPr>
        <w:t>Further Information/Revised Plans</w:t>
      </w:r>
    </w:p>
    <w:p w14:paraId="05FA74C9" w14:textId="3725F10F" w:rsidR="00564E08" w:rsidRPr="00564E08" w:rsidRDefault="00564E08" w:rsidP="00564E08">
      <w:pPr>
        <w:rPr>
          <w:i/>
          <w:iCs/>
        </w:rPr>
      </w:pPr>
      <w:r w:rsidRPr="00564E08">
        <w:rPr>
          <w:i/>
          <w:iCs/>
          <w:lang w:val="en-US"/>
        </w:rPr>
        <w:t xml:space="preserve"> (Please indicate which applies) </w:t>
      </w:r>
    </w:p>
    <w:p w14:paraId="745EFA50" w14:textId="77777777" w:rsidR="00564E08" w:rsidRDefault="00564E08" w:rsidP="00564E08">
      <w:pPr>
        <w:rPr>
          <w:i/>
          <w:iCs/>
          <w:lang w:val="en-US"/>
        </w:rPr>
      </w:pPr>
      <w:r w:rsidRPr="00564E08">
        <w:rPr>
          <w:i/>
          <w:iCs/>
          <w:lang w:val="en-US"/>
        </w:rPr>
        <w:t> </w:t>
      </w:r>
    </w:p>
    <w:p w14:paraId="0929084E" w14:textId="77777777" w:rsidR="00564E08" w:rsidRPr="00564E08" w:rsidRDefault="00564E08" w:rsidP="00564E08"/>
    <w:p w14:paraId="7AB5D136" w14:textId="77777777" w:rsidR="00564E08" w:rsidRDefault="00564E08" w:rsidP="00564E08">
      <w:r>
        <w:rPr>
          <w:b/>
          <w:bCs/>
          <w:u w:val="single"/>
        </w:rPr>
        <w:t>Please state:</w:t>
      </w:r>
    </w:p>
    <w:p w14:paraId="2C27F217" w14:textId="77777777" w:rsidR="00564E08" w:rsidRDefault="00564E08" w:rsidP="00564E08">
      <w:r>
        <w:rPr>
          <w:b/>
          <w:bCs/>
        </w:rPr>
        <w:t> </w:t>
      </w:r>
    </w:p>
    <w:p w14:paraId="137F1E5F" w14:textId="77777777" w:rsidR="00564E08" w:rsidRDefault="00564E08" w:rsidP="00564E08">
      <w:pPr>
        <w:ind w:left="720" w:hanging="720"/>
      </w:pPr>
      <w:r>
        <w:t>Name of the applicant,</w:t>
      </w:r>
    </w:p>
    <w:p w14:paraId="0EBCD6F7" w14:textId="77777777" w:rsidR="00564E08" w:rsidRDefault="00564E08" w:rsidP="00564E08">
      <w:r>
        <w:t> </w:t>
      </w:r>
    </w:p>
    <w:p w14:paraId="7D8F7AE6" w14:textId="77777777" w:rsidR="00564E08" w:rsidRDefault="00564E08" w:rsidP="00564E08">
      <w:pPr>
        <w:ind w:left="720" w:hanging="720"/>
      </w:pPr>
      <w:r>
        <w:t>The location, townland or postal address of the land or structure to which the application relates (as maybe appropriate),</w:t>
      </w:r>
    </w:p>
    <w:p w14:paraId="046ABA1A" w14:textId="77777777" w:rsidR="00564E08" w:rsidRDefault="00564E08" w:rsidP="00564E08">
      <w:r>
        <w:t> </w:t>
      </w:r>
    </w:p>
    <w:p w14:paraId="0D722455" w14:textId="77777777" w:rsidR="00564E08" w:rsidRDefault="00564E08" w:rsidP="00564E08">
      <w:pPr>
        <w:ind w:left="720" w:hanging="720"/>
      </w:pPr>
      <w:r>
        <w:t>The reference number of the application on the register,</w:t>
      </w:r>
    </w:p>
    <w:p w14:paraId="6EE87CC9" w14:textId="77777777" w:rsidR="00564E08" w:rsidRDefault="00564E08" w:rsidP="00564E08">
      <w:r>
        <w:t> </w:t>
      </w:r>
    </w:p>
    <w:p w14:paraId="680815CA" w14:textId="77777777" w:rsidR="00564E08" w:rsidRDefault="00564E08" w:rsidP="00564E08">
      <w:pPr>
        <w:ind w:left="720" w:hanging="720"/>
      </w:pPr>
      <w:r>
        <w:t>That significant further information or revised plans, as appropriate, in relation to the application has or have been furnished to the Planning Authority, and is or are available for inspection or purchase at a fee not exceeding the reasonable cost of making a copy, at the offices of the authority during its public opening hours, and</w:t>
      </w:r>
    </w:p>
    <w:p w14:paraId="1938E072" w14:textId="77777777" w:rsidR="00564E08" w:rsidRDefault="00564E08" w:rsidP="00564E08">
      <w:r>
        <w:t> </w:t>
      </w:r>
    </w:p>
    <w:p w14:paraId="360724C5" w14:textId="77777777" w:rsidR="00564E08" w:rsidRDefault="00564E08" w:rsidP="00564E08">
      <w:pPr>
        <w:ind w:left="720" w:hanging="720"/>
      </w:pPr>
      <w:r>
        <w:t>A submission or observation in relation to the further information or revised plans may be made in writing to the Planning Authority on payment of the prescribed fee (€20).  Submission or observations to be sent to the Planning Authority within two weeks of receipt by the Planning Authority of the newspaper notice and site notice or in the case of a planning application accompanied by an Environmental Impact Assessment Report (EIAR) or Natura Impact Statement (NIS), within 5 weeks of receipt of such notices by the Planning Authority.</w:t>
      </w:r>
    </w:p>
    <w:p w14:paraId="4B1A6B9D" w14:textId="77777777" w:rsidR="00564E08" w:rsidRDefault="00564E08" w:rsidP="00564E08">
      <w:r>
        <w:rPr>
          <w:lang w:val="en-IE"/>
        </w:rPr>
        <w:t> </w:t>
      </w:r>
    </w:p>
    <w:p w14:paraId="7F2D6492" w14:textId="77777777" w:rsidR="0024591C" w:rsidRDefault="0024591C"/>
    <w:sectPr w:rsidR="00245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08"/>
    <w:rsid w:val="0024591C"/>
    <w:rsid w:val="004C413C"/>
    <w:rsid w:val="00564E08"/>
    <w:rsid w:val="00E52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89BA"/>
  <w15:chartTrackingRefBased/>
  <w15:docId w15:val="{B05427F9-8E7B-421A-B581-BE41E975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08"/>
    <w:pPr>
      <w:spacing w:after="0" w:line="240" w:lineRule="auto"/>
    </w:pPr>
    <w:rPr>
      <w:rFonts w:ascii="Aptos" w:hAnsi="Aptos" w:cs="Aptos"/>
      <w:kern w:val="0"/>
      <w:sz w:val="22"/>
      <w:szCs w:val="22"/>
      <w:lang w:eastAsia="en-GB"/>
      <w14:ligatures w14:val="none"/>
    </w:rPr>
  </w:style>
  <w:style w:type="paragraph" w:styleId="Heading1">
    <w:name w:val="heading 1"/>
    <w:basedOn w:val="Normal"/>
    <w:next w:val="Normal"/>
    <w:link w:val="Heading1Char"/>
    <w:uiPriority w:val="9"/>
    <w:qFormat/>
    <w:rsid w:val="00564E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4E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4E0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4E0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564E0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564E0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564E0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564E0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564E08"/>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E08"/>
    <w:rPr>
      <w:rFonts w:eastAsiaTheme="majorEastAsia" w:cstheme="majorBidi"/>
      <w:color w:val="272727" w:themeColor="text1" w:themeTint="D8"/>
    </w:rPr>
  </w:style>
  <w:style w:type="paragraph" w:styleId="Title">
    <w:name w:val="Title"/>
    <w:basedOn w:val="Normal"/>
    <w:next w:val="Normal"/>
    <w:link w:val="TitleChar"/>
    <w:uiPriority w:val="10"/>
    <w:qFormat/>
    <w:rsid w:val="00564E0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4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E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4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E08"/>
    <w:pPr>
      <w:spacing w:before="160" w:after="160" w:line="278" w:lineRule="auto"/>
      <w:jc w:val="center"/>
    </w:pPr>
    <w:rPr>
      <w:rFonts w:ascii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564E08"/>
    <w:rPr>
      <w:i/>
      <w:iCs/>
      <w:color w:val="404040" w:themeColor="text1" w:themeTint="BF"/>
    </w:rPr>
  </w:style>
  <w:style w:type="paragraph" w:styleId="ListParagraph">
    <w:name w:val="List Paragraph"/>
    <w:basedOn w:val="Normal"/>
    <w:uiPriority w:val="34"/>
    <w:qFormat/>
    <w:rsid w:val="00564E08"/>
    <w:pPr>
      <w:spacing w:after="160" w:line="278" w:lineRule="auto"/>
      <w:ind w:left="720"/>
      <w:contextualSpacing/>
    </w:pPr>
    <w:rPr>
      <w:rFonts w:ascii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564E08"/>
    <w:rPr>
      <w:i/>
      <w:iCs/>
      <w:color w:val="0F4761" w:themeColor="accent1" w:themeShade="BF"/>
    </w:rPr>
  </w:style>
  <w:style w:type="paragraph" w:styleId="IntenseQuote">
    <w:name w:val="Intense Quote"/>
    <w:basedOn w:val="Normal"/>
    <w:next w:val="Normal"/>
    <w:link w:val="IntenseQuoteChar"/>
    <w:uiPriority w:val="30"/>
    <w:qFormat/>
    <w:rsid w:val="00564E0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564E08"/>
    <w:rPr>
      <w:i/>
      <w:iCs/>
      <w:color w:val="0F4761" w:themeColor="accent1" w:themeShade="BF"/>
    </w:rPr>
  </w:style>
  <w:style w:type="character" w:styleId="IntenseReference">
    <w:name w:val="Intense Reference"/>
    <w:basedOn w:val="DefaultParagraphFont"/>
    <w:uiPriority w:val="32"/>
    <w:qFormat/>
    <w:rsid w:val="00564E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8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1043</Characters>
  <Application>Microsoft Office Word</Application>
  <DocSecurity>0</DocSecurity>
  <Lines>8</Lines>
  <Paragraphs>2</Paragraphs>
  <ScaleCrop>false</ScaleCrop>
  <Company>Meath County Council</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Condra</dc:creator>
  <cp:keywords/>
  <dc:description/>
  <cp:lastModifiedBy>Alison Condra</cp:lastModifiedBy>
  <cp:revision>1</cp:revision>
  <dcterms:created xsi:type="dcterms:W3CDTF">2025-07-21T12:08:00Z</dcterms:created>
  <dcterms:modified xsi:type="dcterms:W3CDTF">2025-07-21T12:12:00Z</dcterms:modified>
</cp:coreProperties>
</file>